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4" w:type="dxa"/>
        <w:tblInd w:w="-108" w:type="dxa"/>
        <w:tblLayout w:type="fixed"/>
        <w:tblLook w:val="0000" w:firstRow="0" w:lastRow="0" w:firstColumn="0" w:lastColumn="0" w:noHBand="0" w:noVBand="0"/>
      </w:tblPr>
      <w:tblGrid>
        <w:gridCol w:w="5211"/>
        <w:gridCol w:w="4643"/>
      </w:tblGrid>
      <w:tr w:rsidR="007F35EF" w:rsidTr="004815D6">
        <w:tc>
          <w:tcPr>
            <w:tcW w:w="5211"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4643" w:type="dxa"/>
          </w:tcPr>
          <w:p w:rsidR="007F35EF" w:rsidRDefault="007F35EF" w:rsidP="004815D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7F35EF" w:rsidRDefault="007F35EF" w:rsidP="004815D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Розпорядження міського голови </w:t>
            </w:r>
          </w:p>
          <w:p w:rsidR="007F35EF" w:rsidRDefault="007F35EF" w:rsidP="004815D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_____________№_____</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p>
    <w:p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ІНФОРМАЦІЙНА КАРТКА АДМІНІСТРАТИВНОЇ ПОСЛУГИ</w:t>
      </w:r>
    </w:p>
    <w:p w:rsidR="002D5AA8"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 «</w:t>
      </w:r>
      <w:r w:rsidR="00C93014">
        <w:rPr>
          <w:rFonts w:ascii="Times New Roman" w:eastAsia="Times New Roman" w:hAnsi="Times New Roman" w:cs="Times New Roman"/>
          <w:b/>
          <w:color w:val="000000"/>
          <w:sz w:val="24"/>
          <w:szCs w:val="24"/>
          <w:u w:val="single"/>
        </w:rPr>
        <w:t>ЗНЯТТЯ З ЗАДЕКЛАРОВАНОГО/ЗАРЕЄСТРОВАНОГО</w:t>
      </w:r>
      <w:r w:rsidR="00023F74">
        <w:rPr>
          <w:rFonts w:ascii="Times New Roman" w:eastAsia="Times New Roman" w:hAnsi="Times New Roman" w:cs="Times New Roman"/>
          <w:b/>
          <w:color w:val="000000"/>
          <w:sz w:val="24"/>
          <w:szCs w:val="24"/>
          <w:u w:val="single"/>
        </w:rPr>
        <w:t xml:space="preserve"> </w:t>
      </w:r>
    </w:p>
    <w:p w:rsidR="007F35EF" w:rsidRPr="007F35EF" w:rsidRDefault="00023F74" w:rsidP="007F35EF">
      <w:pPr>
        <w:widowControl w:val="0"/>
        <w:pBdr>
          <w:top w:val="nil"/>
          <w:left w:val="nil"/>
          <w:bottom w:val="nil"/>
          <w:right w:val="nil"/>
          <w:between w:val="nil"/>
        </w:pBdr>
        <w:ind w:left="144"/>
        <w:jc w:val="center"/>
        <w:rPr>
          <w:rFonts w:ascii="Times New Roman" w:eastAsia="Times New Roman" w:hAnsi="Times New Roman" w:cs="Times New Roman"/>
          <w:sz w:val="24"/>
          <w:szCs w:val="24"/>
          <w:u w:val="single"/>
        </w:rPr>
      </w:pPr>
      <w:r>
        <w:rPr>
          <w:rFonts w:ascii="Times New Roman" w:eastAsia="Times New Roman" w:hAnsi="Times New Roman" w:cs="Times New Roman"/>
          <w:b/>
          <w:color w:val="000000"/>
          <w:sz w:val="24"/>
          <w:szCs w:val="24"/>
          <w:u w:val="single"/>
        </w:rPr>
        <w:t>МІСЦЯ ПРОЖИВАННЯ</w:t>
      </w:r>
      <w:r w:rsidR="00124BBC">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u w:val="single"/>
        </w:rPr>
        <w:t>ПЕРЕБУВАННЯ</w:t>
      </w:r>
      <w:r w:rsidR="00124BBC">
        <w:rPr>
          <w:rFonts w:ascii="Times New Roman" w:eastAsia="Times New Roman" w:hAnsi="Times New Roman" w:cs="Times New Roman"/>
          <w:b/>
          <w:color w:val="000000"/>
          <w:sz w:val="24"/>
          <w:szCs w:val="24"/>
          <w:u w:val="single"/>
        </w:rPr>
        <w:t>) ОСОБИ</w:t>
      </w:r>
      <w:r w:rsidR="008814C8">
        <w:rPr>
          <w:rFonts w:ascii="Times New Roman" w:eastAsia="Times New Roman" w:hAnsi="Times New Roman" w:cs="Times New Roman"/>
          <w:b/>
          <w:sz w:val="24"/>
          <w:szCs w:val="24"/>
          <w:u w:val="single"/>
        </w:rPr>
        <w:t>»</w:t>
      </w:r>
    </w:p>
    <w:p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b/>
          <w:sz w:val="24"/>
          <w:szCs w:val="24"/>
          <w:u w:val="single"/>
        </w:rPr>
      </w:pPr>
    </w:p>
    <w:tbl>
      <w:tblPr>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3020"/>
        <w:gridCol w:w="3116"/>
        <w:gridCol w:w="3264"/>
      </w:tblGrid>
      <w:tr w:rsidR="007F35EF" w:rsidTr="00124BBC">
        <w:tc>
          <w:tcPr>
            <w:tcW w:w="10070" w:type="dxa"/>
            <w:gridSpan w:val="4"/>
          </w:tcPr>
          <w:p w:rsidR="007F35EF" w:rsidRDefault="007F35EF" w:rsidP="004815D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Інформація про суб’єкт надання адміністративної послуги/ЦНАП</w:t>
            </w:r>
          </w:p>
        </w:tc>
      </w:tr>
      <w:tr w:rsidR="007F35EF" w:rsidTr="00124BBC">
        <w:tc>
          <w:tcPr>
            <w:tcW w:w="67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2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суб’єкта надання адміністративної послуги та центру надання адміністративних послуг</w:t>
            </w:r>
          </w:p>
        </w:tc>
        <w:tc>
          <w:tcPr>
            <w:tcW w:w="6375" w:type="dxa"/>
            <w:gridSpan w:val="2"/>
          </w:tcPr>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Департамент реєстраційних послуг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Мелітопольської міської ради Запорізької області</w:t>
            </w: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віддалене робоче місце Центру надання адміністративних послуг м. Мелітополя</w:t>
            </w:r>
          </w:p>
        </w:tc>
      </w:tr>
      <w:tr w:rsidR="007F35EF" w:rsidTr="00124BBC">
        <w:tc>
          <w:tcPr>
            <w:tcW w:w="67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2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Юридична адреса суб’єкта надання адміністративної послуги </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7F35EF" w:rsidRDefault="007F35EF" w:rsidP="004815D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Місцезнаходження віддаленого робочого місце Центру надання адміністративних послуг</w:t>
            </w:r>
          </w:p>
        </w:tc>
        <w:tc>
          <w:tcPr>
            <w:tcW w:w="6375" w:type="dxa"/>
            <w:gridSpan w:val="2"/>
          </w:tcPr>
          <w:p w:rsidR="007F35EF" w:rsidRDefault="007F35EF" w:rsidP="004815D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 164, м. Запоріжжя,</w:t>
            </w:r>
          </w:p>
          <w:p w:rsidR="007F35EF" w:rsidRDefault="007F35EF" w:rsidP="004815D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Запорізька область 69107</w:t>
            </w:r>
          </w:p>
          <w:p w:rsidR="007F35EF" w:rsidRDefault="007F35EF" w:rsidP="004815D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E-mail: drp@mlt.gov.ua</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7F35EF" w:rsidRDefault="007F35EF" w:rsidP="004815D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Соборний,8, м. Запоріжжя,</w:t>
            </w:r>
          </w:p>
          <w:p w:rsidR="007F35EF" w:rsidRDefault="007F35EF" w:rsidP="004815D6">
            <w:pPr>
              <w:widowControl w:val="0"/>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Запорізька область 69118</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067-329-01-81</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Е-mail: </w:t>
            </w:r>
            <w:hyperlink r:id="rId7">
              <w:r>
                <w:rPr>
                  <w:rFonts w:ascii="Times New Roman" w:eastAsia="Times New Roman" w:hAnsi="Times New Roman" w:cs="Times New Roman"/>
                  <w:color w:val="000000"/>
                  <w:sz w:val="24"/>
                  <w:szCs w:val="24"/>
                  <w:u w:val="single"/>
                </w:rPr>
                <w:t>mltcnap@gmail.com</w:t>
              </w:r>
            </w:hyperlink>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Веб-сайт: </w:t>
            </w:r>
            <w:hyperlink r:id="rId8">
              <w:r>
                <w:rPr>
                  <w:rFonts w:ascii="Times New Roman" w:eastAsia="Times New Roman" w:hAnsi="Times New Roman" w:cs="Times New Roman"/>
                  <w:color w:val="000000"/>
                  <w:sz w:val="24"/>
                  <w:szCs w:val="24"/>
                  <w:u w:val="single"/>
                </w:rPr>
                <w:t>https://cnap.mlt.gov.ua</w:t>
              </w:r>
            </w:hyperlink>
          </w:p>
        </w:tc>
      </w:tr>
      <w:tr w:rsidR="007F35EF" w:rsidTr="00124BBC">
        <w:tc>
          <w:tcPr>
            <w:tcW w:w="67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2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Інформація щодо режиму роботи суб'єкта надання адміністративної послуги</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rsidR="007F35EF" w:rsidRDefault="007F35EF" w:rsidP="004815D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rsidR="007F35EF" w:rsidRDefault="007F35EF" w:rsidP="004815D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sz w:val="24"/>
                <w:szCs w:val="24"/>
              </w:rPr>
              <w:t>віддаленого робочого місце Центру надання адміністративних послуг</w:t>
            </w:r>
          </w:p>
          <w:p w:rsidR="007F35EF" w:rsidRDefault="007F35EF" w:rsidP="004815D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tc>
        <w:tc>
          <w:tcPr>
            <w:tcW w:w="3116"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rsidR="000F79E6" w:rsidRDefault="000F79E6" w:rsidP="000F79E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rsidR="000F79E6" w:rsidRDefault="000F79E6" w:rsidP="000F79E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rsidR="000F79E6" w:rsidRDefault="000F79E6" w:rsidP="000F79E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rsidR="000F79E6" w:rsidRDefault="000F79E6" w:rsidP="000F79E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rsidR="007F35EF" w:rsidRDefault="000F79E6" w:rsidP="000F79E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tc>
        <w:tc>
          <w:tcPr>
            <w:tcW w:w="3259" w:type="dxa"/>
          </w:tcPr>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7F35EF" w:rsidRDefault="007F35EF" w:rsidP="004815D6">
            <w:pPr>
              <w:widowControl w:val="0"/>
              <w:jc w:val="both"/>
              <w:rPr>
                <w:rFonts w:ascii="Times New Roman" w:eastAsia="Times New Roman" w:hAnsi="Times New Roman" w:cs="Times New Roman"/>
                <w:sz w:val="24"/>
                <w:szCs w:val="24"/>
              </w:rPr>
            </w:pPr>
          </w:p>
          <w:p w:rsidR="007F35EF" w:rsidRDefault="007F35EF" w:rsidP="004815D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Прийом громадян:</w:t>
            </w:r>
          </w:p>
          <w:p w:rsidR="007F35EF" w:rsidRDefault="007F35EF" w:rsidP="004815D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w:t>
            </w:r>
            <w:r w:rsidR="000F79E6">
              <w:rPr>
                <w:rFonts w:ascii="Times New Roman" w:eastAsia="Times New Roman" w:hAnsi="Times New Roman" w:cs="Times New Roman"/>
                <w:sz w:val="24"/>
                <w:szCs w:val="24"/>
              </w:rPr>
              <w:t>5</w:t>
            </w:r>
            <w:r>
              <w:rPr>
                <w:rFonts w:ascii="Times New Roman" w:eastAsia="Times New Roman" w:hAnsi="Times New Roman" w:cs="Times New Roman"/>
                <w:sz w:val="24"/>
                <w:szCs w:val="24"/>
              </w:rPr>
              <w:t>:00</w:t>
            </w:r>
          </w:p>
          <w:p w:rsidR="005C65EE" w:rsidRDefault="007F35EF" w:rsidP="004815D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w:t>
            </w:r>
            <w:r w:rsidR="000F79E6">
              <w:rPr>
                <w:rFonts w:ascii="Times New Roman" w:eastAsia="Times New Roman" w:hAnsi="Times New Roman" w:cs="Times New Roman"/>
                <w:sz w:val="24"/>
                <w:szCs w:val="24"/>
              </w:rPr>
              <w:t>5</w:t>
            </w:r>
            <w:r>
              <w:rPr>
                <w:rFonts w:ascii="Times New Roman" w:eastAsia="Times New Roman" w:hAnsi="Times New Roman" w:cs="Times New Roman"/>
                <w:sz w:val="24"/>
                <w:szCs w:val="24"/>
              </w:rPr>
              <w:t>:00</w:t>
            </w:r>
          </w:p>
          <w:p w:rsidR="005C65EE" w:rsidRDefault="005C65EE" w:rsidP="004815D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w:t>
            </w:r>
            <w:r w:rsidR="000F79E6">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w:t>
            </w:r>
          </w:p>
          <w:p w:rsidR="005C65EE" w:rsidRDefault="005C65EE" w:rsidP="004815D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w:t>
            </w:r>
            <w:r w:rsidR="000F79E6">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w:t>
            </w:r>
          </w:p>
          <w:p w:rsidR="000F79E6" w:rsidRDefault="000F79E6" w:rsidP="004815D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tc>
      </w:tr>
      <w:tr w:rsidR="007F35EF" w:rsidTr="00124BBC">
        <w:tc>
          <w:tcPr>
            <w:tcW w:w="10070" w:type="dxa"/>
            <w:gridSpan w:val="4"/>
          </w:tcPr>
          <w:p w:rsidR="007F35EF" w:rsidRDefault="007F35EF" w:rsidP="004815D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Нормативні акти, якими регламентується порядок та умови надання адміністративної послуги</w:t>
            </w:r>
          </w:p>
        </w:tc>
      </w:tr>
      <w:tr w:rsidR="007F35EF" w:rsidTr="00124BBC">
        <w:tc>
          <w:tcPr>
            <w:tcW w:w="67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2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Закони України</w:t>
            </w:r>
          </w:p>
        </w:tc>
        <w:tc>
          <w:tcPr>
            <w:tcW w:w="6375" w:type="dxa"/>
            <w:gridSpan w:val="2"/>
          </w:tcPr>
          <w:p w:rsidR="007F35EF" w:rsidRPr="00BA0982" w:rsidRDefault="007F35EF" w:rsidP="004815D6">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надання публічних (електронних публічних) послуг щодо декларування та реєстрації місця проживання в Україні»</w:t>
            </w:r>
          </w:p>
          <w:p w:rsidR="007F35EF" w:rsidRPr="00BA0982" w:rsidRDefault="007F35EF" w:rsidP="004815D6">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місцеве самоврядування в Україні»</w:t>
            </w:r>
          </w:p>
          <w:p w:rsidR="007F35EF" w:rsidRDefault="007F35EF" w:rsidP="004815D6">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адміністративні послуги»</w:t>
            </w:r>
          </w:p>
          <w:p w:rsidR="00124BBC" w:rsidRPr="00BA0982" w:rsidRDefault="00124BBC" w:rsidP="004815D6">
            <w:pPr>
              <w:widowControl w:val="0"/>
              <w:pBdr>
                <w:top w:val="nil"/>
                <w:left w:val="nil"/>
                <w:bottom w:val="nil"/>
                <w:right w:val="nil"/>
                <w:between w:val="nil"/>
              </w:pBdr>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адміністративну процедуру»</w:t>
            </w:r>
          </w:p>
          <w:p w:rsidR="00561469" w:rsidRPr="00BA0982" w:rsidRDefault="00561469" w:rsidP="004815D6">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військовий обов</w:t>
            </w:r>
            <w:r w:rsidR="008505FD" w:rsidRPr="00BA0982">
              <w:rPr>
                <w:rFonts w:ascii="Times New Roman" w:eastAsia="Times New Roman" w:hAnsi="Times New Roman" w:cs="Times New Roman"/>
                <w:sz w:val="24"/>
                <w:szCs w:val="24"/>
                <w:lang w:val="ru-RU"/>
              </w:rPr>
              <w:t>‘</w:t>
            </w:r>
            <w:r w:rsidRPr="00BA0982">
              <w:rPr>
                <w:rFonts w:ascii="Times New Roman" w:eastAsia="Times New Roman" w:hAnsi="Times New Roman" w:cs="Times New Roman"/>
                <w:sz w:val="24"/>
                <w:szCs w:val="24"/>
              </w:rPr>
              <w:t>язок і військову службу»</w:t>
            </w:r>
          </w:p>
          <w:p w:rsidR="00561469" w:rsidRPr="00BA0982" w:rsidRDefault="00561469" w:rsidP="004815D6">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BA0982" w:rsidRPr="00BA0982" w:rsidRDefault="00561469" w:rsidP="00BA0982">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правовий статус іноземців та осіб без громадянства»</w:t>
            </w:r>
          </w:p>
          <w:p w:rsidR="00BA0982" w:rsidRDefault="00BA0982" w:rsidP="00BA0982">
            <w:pPr>
              <w:widowControl w:val="0"/>
              <w:pBdr>
                <w:top w:val="nil"/>
                <w:left w:val="nil"/>
                <w:bottom w:val="nil"/>
                <w:right w:val="nil"/>
                <w:between w:val="nil"/>
              </w:pBdr>
              <w:ind w:left="34"/>
              <w:jc w:val="both"/>
              <w:rPr>
                <w:rStyle w:val="rvts23"/>
                <w:rFonts w:ascii="Times New Roman" w:hAnsi="Times New Roman" w:cs="Times New Roman"/>
                <w:bCs/>
                <w:sz w:val="24"/>
                <w:szCs w:val="24"/>
                <w:lang w:val="ru-RU"/>
              </w:rPr>
            </w:pPr>
            <w:r w:rsidRPr="00BA0982">
              <w:rPr>
                <w:rFonts w:ascii="Times New Roman" w:eastAsia="Times New Roman" w:hAnsi="Times New Roman" w:cs="Times New Roman"/>
                <w:sz w:val="24"/>
                <w:szCs w:val="24"/>
                <w:lang w:val="ru-RU"/>
              </w:rPr>
              <w:t>Закон України «</w:t>
            </w:r>
            <w:r w:rsidRPr="00BA0982">
              <w:rPr>
                <w:rStyle w:val="rvts23"/>
                <w:rFonts w:ascii="Times New Roman" w:hAnsi="Times New Roman" w:cs="Times New Roman"/>
                <w:bCs/>
                <w:sz w:val="24"/>
                <w:szCs w:val="24"/>
                <w:lang w:val="ru-RU"/>
              </w:rPr>
              <w:t>Про порядок виїзду з України і в'їзду в Україну громадян України»</w:t>
            </w:r>
          </w:p>
          <w:p w:rsidR="005A1E34" w:rsidRPr="00BA0982" w:rsidRDefault="005A1E34" w:rsidP="00BA0982">
            <w:pPr>
              <w:widowControl w:val="0"/>
              <w:pBdr>
                <w:top w:val="nil"/>
                <w:left w:val="nil"/>
                <w:bottom w:val="nil"/>
                <w:right w:val="nil"/>
                <w:between w:val="nil"/>
              </w:pBdr>
              <w:ind w:left="3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Закон України «Про свободу пересування та вільний вибір місця проживання в Україні»</w:t>
            </w:r>
          </w:p>
        </w:tc>
      </w:tr>
      <w:tr w:rsidR="007F35EF" w:rsidTr="00124BBC">
        <w:tc>
          <w:tcPr>
            <w:tcW w:w="67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302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Кабінету Міністрів України</w:t>
            </w:r>
          </w:p>
        </w:tc>
        <w:tc>
          <w:tcPr>
            <w:tcW w:w="6375" w:type="dxa"/>
            <w:gridSpan w:val="2"/>
          </w:tcPr>
          <w:p w:rsidR="007F35EF" w:rsidRDefault="007F35EF" w:rsidP="004815D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07.02.2022 </w:t>
            </w:r>
          </w:p>
          <w:p w:rsidR="00124BBC" w:rsidRDefault="007F35EF" w:rsidP="00124BBC">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265 «Деякі питання декларування і реєстрації місця проживання та ведення реєстрів територіальних громад»</w:t>
            </w:r>
          </w:p>
          <w:p w:rsidR="00124BBC" w:rsidRDefault="00124BBC" w:rsidP="00124BBC">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Постанова Кабінету Міністрів України від 30.12.2022                          № 1487 «Про затвердження Порядку організації та ведення військового обліку призовників, віськовозобов</w:t>
            </w:r>
            <w:r w:rsidRPr="00A072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язаних та резервістів»</w:t>
            </w:r>
          </w:p>
          <w:p w:rsidR="00124BBC" w:rsidRDefault="00124BBC" w:rsidP="00124BBC">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Постанова Кабінету Міністрів України від 04.08.2023           №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07.02.2022 № 265»</w:t>
            </w:r>
          </w:p>
          <w:p w:rsidR="00124BBC" w:rsidRDefault="00124BBC" w:rsidP="00124BBC">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p w:rsidR="00124BBC" w:rsidRDefault="00124BBC" w:rsidP="00124BBC">
            <w:pPr>
              <w:widowControl w:val="0"/>
              <w:pBdr>
                <w:top w:val="nil"/>
                <w:left w:val="nil"/>
                <w:bottom w:val="nil"/>
                <w:right w:val="nil"/>
                <w:between w:val="nil"/>
              </w:pBdr>
              <w:ind w:right="37"/>
              <w:jc w:val="both"/>
              <w:rPr>
                <w:rFonts w:ascii="Times New Roman" w:eastAsia="Times New Roman" w:hAnsi="Times New Roman" w:cs="Times New Roman"/>
                <w:color w:val="000000"/>
                <w:sz w:val="24"/>
                <w:szCs w:val="24"/>
              </w:rPr>
            </w:pPr>
          </w:p>
        </w:tc>
      </w:tr>
      <w:tr w:rsidR="00124BBC" w:rsidTr="00124BBC">
        <w:tc>
          <w:tcPr>
            <w:tcW w:w="670" w:type="dxa"/>
          </w:tcPr>
          <w:p w:rsidR="00124BBC"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Pr>
                <w:rFonts w:ascii="Times New Roman" w:eastAsia="Times New Roman" w:hAnsi="Times New Roman" w:cs="Times New Roman"/>
                <w:color w:val="000000"/>
                <w:sz w:val="24"/>
                <w:szCs w:val="24"/>
                <w:shd w:val="clear" w:color="auto" w:fill="D9EAD3"/>
              </w:rPr>
              <w:t>6</w:t>
            </w:r>
          </w:p>
        </w:tc>
        <w:tc>
          <w:tcPr>
            <w:tcW w:w="3020" w:type="dxa"/>
          </w:tcPr>
          <w:p w:rsidR="00124BBC" w:rsidRDefault="00F94B2A" w:rsidP="004815D6">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центральних органів виконавчої влади України</w:t>
            </w:r>
          </w:p>
        </w:tc>
        <w:tc>
          <w:tcPr>
            <w:tcW w:w="6375" w:type="dxa"/>
            <w:gridSpan w:val="2"/>
          </w:tcPr>
          <w:p w:rsidR="00F94B2A" w:rsidRDefault="00C255B0" w:rsidP="00F94B2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Наказ Державної міграційної служби України від 19.01.2024 № 17 «Про затвердження типових інформаційних карток адміністрвтивних послуг у сфері декларування та реєстрації місця проживання (перебування) фізичних осіб»</w:t>
            </w:r>
          </w:p>
          <w:p w:rsidR="00C255B0" w:rsidRDefault="00C255B0" w:rsidP="00F94B2A">
            <w:pPr>
              <w:jc w:val="both"/>
              <w:rPr>
                <w:rFonts w:ascii="Times New Roman" w:hAnsi="Times New Roman" w:cs="Times New Roman"/>
                <w:sz w:val="24"/>
                <w:szCs w:val="24"/>
              </w:rPr>
            </w:pPr>
          </w:p>
          <w:p w:rsidR="00F94B2A" w:rsidRDefault="00F94B2A" w:rsidP="00F94B2A">
            <w:pPr>
              <w:jc w:val="both"/>
              <w:rPr>
                <w:rFonts w:ascii="Times New Roman" w:hAnsi="Times New Roman" w:cs="Times New Roman"/>
                <w:sz w:val="24"/>
                <w:szCs w:val="24"/>
              </w:rPr>
            </w:pPr>
            <w:r w:rsidRPr="00F94B2A">
              <w:rPr>
                <w:rFonts w:ascii="Times New Roman" w:hAnsi="Times New Roman" w:cs="Times New Roman"/>
                <w:sz w:val="24"/>
                <w:szCs w:val="24"/>
              </w:rPr>
              <w:t xml:space="preserve">Наказ МВС від 16.08.2016 </w:t>
            </w:r>
            <w:r>
              <w:rPr>
                <w:rFonts w:ascii="Times New Roman" w:hAnsi="Times New Roman" w:cs="Times New Roman"/>
                <w:sz w:val="24"/>
                <w:szCs w:val="24"/>
              </w:rPr>
              <w:t>№</w:t>
            </w:r>
            <w:r w:rsidRPr="00F94B2A">
              <w:rPr>
                <w:rFonts w:ascii="Times New Roman" w:hAnsi="Times New Roman" w:cs="Times New Roman"/>
                <w:sz w:val="24"/>
                <w:szCs w:val="24"/>
              </w:rPr>
              <w:t xml:space="preserve"> 816 «Про затвердження Порядку провадження </w:t>
            </w:r>
            <w:r>
              <w:rPr>
                <w:rFonts w:ascii="Times New Roman" w:hAnsi="Times New Roman" w:cs="Times New Roman"/>
                <w:sz w:val="24"/>
                <w:szCs w:val="24"/>
              </w:rPr>
              <w:t>за</w:t>
            </w:r>
            <w:r w:rsidRPr="00F94B2A">
              <w:rPr>
                <w:rFonts w:ascii="Times New Roman" w:hAnsi="Times New Roman" w:cs="Times New Roman"/>
                <w:sz w:val="24"/>
                <w:szCs w:val="24"/>
              </w:rPr>
              <w:t xml:space="preserve">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w:t>
            </w:r>
            <w:r>
              <w:rPr>
                <w:rFonts w:ascii="Times New Roman" w:hAnsi="Times New Roman" w:cs="Times New Roman"/>
                <w:sz w:val="24"/>
                <w:szCs w:val="24"/>
              </w:rPr>
              <w:t>№</w:t>
            </w:r>
            <w:r w:rsidRPr="00F94B2A">
              <w:rPr>
                <w:rFonts w:ascii="Times New Roman" w:hAnsi="Times New Roman" w:cs="Times New Roman"/>
                <w:sz w:val="24"/>
                <w:szCs w:val="24"/>
              </w:rPr>
              <w:t xml:space="preserve"> 1241/29371 </w:t>
            </w:r>
          </w:p>
          <w:p w:rsidR="00C255B0" w:rsidRDefault="00C255B0"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r w:rsidRPr="00F94B2A">
              <w:rPr>
                <w:rFonts w:ascii="Times New Roman" w:hAnsi="Times New Roman" w:cs="Times New Roman"/>
                <w:sz w:val="24"/>
                <w:szCs w:val="24"/>
              </w:rPr>
              <w:t xml:space="preserve">Наказ МЗС від 22.12.2017 </w:t>
            </w:r>
            <w:r>
              <w:rPr>
                <w:rFonts w:ascii="Times New Roman" w:hAnsi="Times New Roman" w:cs="Times New Roman"/>
                <w:sz w:val="24"/>
                <w:szCs w:val="24"/>
              </w:rPr>
              <w:t>№</w:t>
            </w:r>
            <w:r w:rsidRPr="00F94B2A">
              <w:rPr>
                <w:rFonts w:ascii="Times New Roman" w:hAnsi="Times New Roman" w:cs="Times New Roman"/>
                <w:sz w:val="24"/>
                <w:szCs w:val="24"/>
              </w:rPr>
              <w:t xml:space="preserve">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w:t>
            </w:r>
            <w:r>
              <w:rPr>
                <w:rFonts w:ascii="Times New Roman" w:hAnsi="Times New Roman" w:cs="Times New Roman"/>
                <w:sz w:val="24"/>
                <w:szCs w:val="24"/>
              </w:rPr>
              <w:t>за</w:t>
            </w:r>
            <w:r w:rsidRPr="00F94B2A">
              <w:rPr>
                <w:rFonts w:ascii="Times New Roman" w:hAnsi="Times New Roman" w:cs="Times New Roman"/>
                <w:sz w:val="24"/>
                <w:szCs w:val="24"/>
              </w:rPr>
              <w:t xml:space="preserve"> кордоном громадян України, які виїхали </w:t>
            </w:r>
            <w:r>
              <w:rPr>
                <w:rFonts w:ascii="Times New Roman" w:hAnsi="Times New Roman" w:cs="Times New Roman"/>
                <w:sz w:val="24"/>
                <w:szCs w:val="24"/>
              </w:rPr>
              <w:t>за</w:t>
            </w:r>
            <w:r w:rsidRPr="00F94B2A">
              <w:rPr>
                <w:rFonts w:ascii="Times New Roman" w:hAnsi="Times New Roman" w:cs="Times New Roman"/>
                <w:sz w:val="24"/>
                <w:szCs w:val="24"/>
              </w:rPr>
              <w:t xml:space="preserve"> кордон тимчасово», зареєстрований в</w:t>
            </w:r>
            <w:r>
              <w:rPr>
                <w:rFonts w:ascii="Times New Roman" w:hAnsi="Times New Roman" w:cs="Times New Roman"/>
                <w:sz w:val="24"/>
                <w:szCs w:val="24"/>
              </w:rPr>
              <w:t xml:space="preserve"> </w:t>
            </w:r>
            <w:r w:rsidRPr="00F94B2A">
              <w:rPr>
                <w:rFonts w:ascii="Times New Roman" w:hAnsi="Times New Roman" w:cs="Times New Roman"/>
                <w:sz w:val="24"/>
                <w:szCs w:val="24"/>
              </w:rPr>
              <w:t xml:space="preserve">Міністерстві юстиції України 18 січня 2018 року за </w:t>
            </w:r>
            <w:r>
              <w:rPr>
                <w:rFonts w:ascii="Times New Roman" w:hAnsi="Times New Roman" w:cs="Times New Roman"/>
                <w:sz w:val="24"/>
                <w:szCs w:val="24"/>
              </w:rPr>
              <w:t>№</w:t>
            </w:r>
            <w:r w:rsidRPr="00F94B2A">
              <w:rPr>
                <w:rFonts w:ascii="Times New Roman" w:hAnsi="Times New Roman" w:cs="Times New Roman"/>
                <w:sz w:val="24"/>
                <w:szCs w:val="24"/>
              </w:rPr>
              <w:t xml:space="preserve"> 77/31529</w:t>
            </w:r>
          </w:p>
          <w:p w:rsidR="00124BBC" w:rsidRDefault="00124BBC"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rsidTr="00124BBC">
        <w:tc>
          <w:tcPr>
            <w:tcW w:w="670" w:type="dxa"/>
          </w:tcPr>
          <w:p w:rsidR="007F35EF"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Pr>
                <w:rFonts w:ascii="Times New Roman" w:eastAsia="Times New Roman" w:hAnsi="Times New Roman" w:cs="Times New Roman"/>
                <w:color w:val="000000"/>
                <w:sz w:val="24"/>
                <w:szCs w:val="24"/>
                <w:shd w:val="clear" w:color="auto" w:fill="D9EAD3"/>
              </w:rPr>
              <w:t>7</w:t>
            </w:r>
          </w:p>
        </w:tc>
        <w:tc>
          <w:tcPr>
            <w:tcW w:w="3020" w:type="dxa"/>
          </w:tcPr>
          <w:p w:rsidR="007F35EF" w:rsidRDefault="007F35EF" w:rsidP="004815D6">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місцевих</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органів виконавчої влади/органів місцевого самоврядування</w:t>
            </w:r>
          </w:p>
        </w:tc>
        <w:tc>
          <w:tcPr>
            <w:tcW w:w="6375" w:type="dxa"/>
            <w:gridSpan w:val="2"/>
          </w:tcPr>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Рішення 28 сесії Мелітопольської міської ради Запорізької області </w:t>
            </w:r>
            <w:r>
              <w:rPr>
                <w:rFonts w:ascii="Times New Roman" w:eastAsia="Times New Roman" w:hAnsi="Times New Roman" w:cs="Times New Roman"/>
                <w:color w:val="000000"/>
                <w:sz w:val="24"/>
                <w:szCs w:val="24"/>
                <w:lang w:val="de-DE"/>
              </w:rPr>
              <w:t>VIII</w:t>
            </w:r>
            <w:r w:rsidRPr="007D5D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скликання від 27.10.2023 № 5/1 «Про створення віддаленого робочого місця адміністратора Центру надання адміністративних послуг м. Мелітополь та затвердження графіку роботи»</w:t>
            </w: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Розпорядження міського голови від 14.11.2023 № 522-к «Про підключення до Реєстру територіальної громади віддаленого робочого місця адміністратора Центру надання адміністративних послуг м. Мелітополь»</w:t>
            </w:r>
          </w:p>
          <w:p w:rsidR="00276D80" w:rsidRPr="007D5D6C" w:rsidRDefault="00276D80"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rsidTr="00124BBC">
        <w:tc>
          <w:tcPr>
            <w:tcW w:w="10070" w:type="dxa"/>
            <w:gridSpan w:val="4"/>
          </w:tcPr>
          <w:p w:rsidR="007F35EF" w:rsidRDefault="007F35EF" w:rsidP="004815D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Умови отримання адміністративної послуги</w:t>
            </w:r>
          </w:p>
        </w:tc>
      </w:tr>
      <w:tr w:rsidR="007F35EF" w:rsidTr="00124BBC">
        <w:tc>
          <w:tcPr>
            <w:tcW w:w="670" w:type="dxa"/>
          </w:tcPr>
          <w:p w:rsidR="007F35EF"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3020" w:type="dxa"/>
          </w:tcPr>
          <w:p w:rsidR="007F35EF" w:rsidRDefault="007F35EF" w:rsidP="004815D6">
            <w:pPr>
              <w:widowControl w:val="0"/>
              <w:pBdr>
                <w:top w:val="nil"/>
                <w:left w:val="nil"/>
                <w:bottom w:val="nil"/>
                <w:right w:val="nil"/>
                <w:between w:val="nil"/>
              </w:pBdr>
              <w:tabs>
                <w:tab w:val="left" w:pos="204"/>
              </w:tabs>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для</w:t>
            </w:r>
          </w:p>
          <w:p w:rsidR="007F35EF" w:rsidRDefault="00124BBC" w:rsidP="004815D6">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отримання</w:t>
            </w:r>
            <w:r w:rsidR="007F35EF">
              <w:rPr>
                <w:rFonts w:ascii="Times New Roman" w:eastAsia="Times New Roman" w:hAnsi="Times New Roman" w:cs="Times New Roman"/>
                <w:color w:val="000000"/>
                <w:sz w:val="24"/>
                <w:szCs w:val="24"/>
              </w:rPr>
              <w:t xml:space="preserve"> адміністративної послуги</w:t>
            </w:r>
          </w:p>
        </w:tc>
        <w:tc>
          <w:tcPr>
            <w:tcW w:w="6375" w:type="dxa"/>
            <w:gridSpan w:val="2"/>
          </w:tcPr>
          <w:p w:rsidR="00C255B0" w:rsidRDefault="00C255B0" w:rsidP="00C255B0">
            <w:pPr>
              <w:jc w:val="both"/>
              <w:rPr>
                <w:rFonts w:ascii="Times New Roman" w:hAnsi="Times New Roman" w:cs="Times New Roman"/>
                <w:sz w:val="24"/>
                <w:szCs w:val="24"/>
              </w:rPr>
            </w:pPr>
            <w:r w:rsidRPr="00C255B0">
              <w:rPr>
                <w:rFonts w:ascii="Times New Roman" w:hAnsi="Times New Roman" w:cs="Times New Roman"/>
                <w:sz w:val="24"/>
                <w:szCs w:val="24"/>
              </w:rPr>
              <w:t>1.</w:t>
            </w:r>
            <w:r>
              <w:rPr>
                <w:rFonts w:ascii="Times New Roman" w:hAnsi="Times New Roman" w:cs="Times New Roman"/>
                <w:sz w:val="24"/>
                <w:szCs w:val="24"/>
              </w:rPr>
              <w:t xml:space="preserve"> </w:t>
            </w:r>
            <w:r w:rsidRPr="00C255B0">
              <w:rPr>
                <w:rFonts w:ascii="Times New Roman" w:hAnsi="Times New Roman" w:cs="Times New Roman"/>
                <w:sz w:val="24"/>
                <w:szCs w:val="24"/>
              </w:rPr>
              <w:t xml:space="preserve">Заява про зняття із задекларованого/ зареєстрованого місця проживання (перебування) </w:t>
            </w:r>
            <w:r w:rsidR="002D5AA8">
              <w:rPr>
                <w:rFonts w:ascii="Times New Roman" w:hAnsi="Times New Roman" w:cs="Times New Roman"/>
                <w:sz w:val="24"/>
                <w:szCs w:val="24"/>
              </w:rPr>
              <w:t>за</w:t>
            </w:r>
            <w:r w:rsidRPr="00C255B0">
              <w:rPr>
                <w:rFonts w:ascii="Times New Roman" w:hAnsi="Times New Roman" w:cs="Times New Roman"/>
                <w:sz w:val="24"/>
                <w:szCs w:val="24"/>
              </w:rPr>
              <w:t xml:space="preserve"> формою, затвердженою Кабінетом Міністрів України, поданою фізичною особою. </w:t>
            </w:r>
          </w:p>
          <w:p w:rsidR="00C255B0" w:rsidRDefault="00C255B0" w:rsidP="00C255B0">
            <w:pPr>
              <w:jc w:val="both"/>
              <w:rPr>
                <w:rFonts w:ascii="Times New Roman" w:hAnsi="Times New Roman" w:cs="Times New Roman"/>
                <w:sz w:val="24"/>
                <w:szCs w:val="24"/>
              </w:rPr>
            </w:pPr>
            <w:r w:rsidRPr="00C255B0">
              <w:rPr>
                <w:rFonts w:ascii="Times New Roman" w:hAnsi="Times New Roman" w:cs="Times New Roman"/>
                <w:sz w:val="24"/>
                <w:szCs w:val="24"/>
              </w:rPr>
              <w:t xml:space="preserve">2. Заява про зняття із задекларованого/зареєстрованого місця проживання (перебування) за формою, затвердженою Кабінетом Міністрів України, поданою законним представником. </w:t>
            </w:r>
          </w:p>
          <w:p w:rsidR="00C255B0" w:rsidRDefault="00C255B0" w:rsidP="00C255B0">
            <w:pPr>
              <w:jc w:val="both"/>
              <w:rPr>
                <w:rFonts w:ascii="Times New Roman" w:hAnsi="Times New Roman" w:cs="Times New Roman"/>
                <w:sz w:val="24"/>
                <w:szCs w:val="24"/>
              </w:rPr>
            </w:pPr>
            <w:r w:rsidRPr="00C255B0">
              <w:rPr>
                <w:rFonts w:ascii="Times New Roman" w:hAnsi="Times New Roman" w:cs="Times New Roman"/>
                <w:sz w:val="24"/>
                <w:szCs w:val="24"/>
              </w:rPr>
              <w:t>3. Заява про зняття із задекларованого/зареєстрованого місця проживання (перебування) за формою, затвердженою Кабінетом Міністрів України, поданою представником на підставі довіреності,</w:t>
            </w:r>
            <w:r>
              <w:rPr>
                <w:rFonts w:ascii="Times New Roman" w:hAnsi="Times New Roman" w:cs="Times New Roman"/>
                <w:sz w:val="24"/>
                <w:szCs w:val="24"/>
              </w:rPr>
              <w:t xml:space="preserve"> </w:t>
            </w:r>
            <w:r w:rsidRPr="00F94B2A">
              <w:rPr>
                <w:rFonts w:ascii="Times New Roman" w:hAnsi="Times New Roman" w:cs="Times New Roman"/>
                <w:sz w:val="24"/>
                <w:szCs w:val="24"/>
              </w:rPr>
              <w:t xml:space="preserve">посвідченої в установленому законом порядку (далі - представник). </w:t>
            </w:r>
          </w:p>
          <w:p w:rsidR="00C255B0"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4. Заява власника житла про зняття особи із задекларованого/зареєстрованого місця проживання (перебування) </w:t>
            </w:r>
            <w:r>
              <w:rPr>
                <w:rFonts w:ascii="Times New Roman" w:hAnsi="Times New Roman" w:cs="Times New Roman"/>
                <w:sz w:val="24"/>
                <w:szCs w:val="24"/>
              </w:rPr>
              <w:t>за</w:t>
            </w:r>
            <w:r w:rsidRPr="00F94B2A">
              <w:rPr>
                <w:rFonts w:ascii="Times New Roman" w:hAnsi="Times New Roman" w:cs="Times New Roman"/>
                <w:sz w:val="24"/>
                <w:szCs w:val="24"/>
              </w:rPr>
              <w:t xml:space="preserve"> формою, затвердженою Кабінетом Міністрів України</w:t>
            </w:r>
            <w:r>
              <w:rPr>
                <w:rFonts w:ascii="Times New Roman" w:hAnsi="Times New Roman" w:cs="Times New Roman"/>
                <w:sz w:val="24"/>
                <w:szCs w:val="24"/>
              </w:rPr>
              <w:t>.</w:t>
            </w:r>
          </w:p>
          <w:p w:rsidR="00C255B0"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5</w:t>
            </w:r>
            <w:r>
              <w:rPr>
                <w:rFonts w:ascii="Times New Roman" w:hAnsi="Times New Roman" w:cs="Times New Roman"/>
                <w:sz w:val="24"/>
                <w:szCs w:val="24"/>
              </w:rPr>
              <w:t>.</w:t>
            </w:r>
            <w:r w:rsidRPr="00F94B2A">
              <w:rPr>
                <w:rFonts w:ascii="Times New Roman" w:hAnsi="Times New Roman" w:cs="Times New Roman"/>
                <w:sz w:val="24"/>
                <w:szCs w:val="24"/>
              </w:rPr>
              <w:t xml:space="preserve">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w:t>
            </w:r>
            <w:r>
              <w:rPr>
                <w:rFonts w:ascii="Times New Roman" w:hAnsi="Times New Roman" w:cs="Times New Roman"/>
                <w:sz w:val="24"/>
                <w:szCs w:val="24"/>
              </w:rPr>
              <w:t xml:space="preserve"> </w:t>
            </w:r>
            <w:r w:rsidRPr="00F94B2A">
              <w:rPr>
                <w:rFonts w:ascii="Times New Roman" w:hAnsi="Times New Roman" w:cs="Times New Roman"/>
                <w:sz w:val="24"/>
                <w:szCs w:val="24"/>
              </w:rPr>
              <w:t xml:space="preserve">зареєстрованого місця проживання (перебування) особи, про визнання особи безвісно відсутньою або оголошення </w:t>
            </w:r>
            <w:r w:rsidR="002D5AA8">
              <w:rPr>
                <w:rFonts w:ascii="Times New Roman" w:hAnsi="Times New Roman" w:cs="Times New Roman"/>
                <w:sz w:val="24"/>
                <w:szCs w:val="24"/>
              </w:rPr>
              <w:t>ї</w:t>
            </w:r>
            <w:r w:rsidRPr="00F94B2A">
              <w:rPr>
                <w:rFonts w:ascii="Times New Roman" w:hAnsi="Times New Roman" w:cs="Times New Roman"/>
                <w:sz w:val="24"/>
                <w:szCs w:val="24"/>
              </w:rPr>
              <w:t xml:space="preserve">ї померлою. </w:t>
            </w:r>
          </w:p>
          <w:p w:rsidR="00C255B0" w:rsidRPr="00F94B2A"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6. Свідоцтво про смерть або відомості про державну реєстрацію смерті з Державного реєстру актів цивільного стану (у таких випадках датою зняття із задекларованого/зареєстрованого місця проживання особи є дата видачі свідоцтва про смерть обо дата з</w:t>
            </w:r>
            <w:r>
              <w:rPr>
                <w:rFonts w:ascii="Times New Roman" w:hAnsi="Times New Roman" w:cs="Times New Roman"/>
                <w:sz w:val="24"/>
                <w:szCs w:val="24"/>
              </w:rPr>
              <w:t>дійснення актового запису про смерть соби).</w:t>
            </w:r>
          </w:p>
          <w:p w:rsidR="007F35EF"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rsidTr="00124BBC">
        <w:trPr>
          <w:trHeight w:val="3029"/>
        </w:trPr>
        <w:tc>
          <w:tcPr>
            <w:tcW w:w="670" w:type="dxa"/>
          </w:tcPr>
          <w:p w:rsidR="007F35EF" w:rsidRDefault="00124BBC" w:rsidP="002B07EC">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20" w:type="dxa"/>
          </w:tcPr>
          <w:p w:rsidR="007F35EF" w:rsidRDefault="007F35EF" w:rsidP="002B07EC">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Вичерпний перелік документів необхідних для отримання адміністративної послуги</w:t>
            </w:r>
          </w:p>
        </w:tc>
        <w:tc>
          <w:tcPr>
            <w:tcW w:w="6375" w:type="dxa"/>
            <w:gridSpan w:val="2"/>
          </w:tcPr>
          <w:p w:rsidR="002D5AA8"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Для зняття із задекларованого/зареєстрованого місця проживання (перебування) особа, один із законних представників, представник або власник житла подає: </w:t>
            </w:r>
          </w:p>
          <w:p w:rsidR="00012097" w:rsidRDefault="00012097" w:rsidP="00C255B0">
            <w:pPr>
              <w:jc w:val="both"/>
              <w:rPr>
                <w:rFonts w:ascii="Times New Roman" w:hAnsi="Times New Roman" w:cs="Times New Roman"/>
                <w:sz w:val="24"/>
                <w:szCs w:val="24"/>
              </w:rPr>
            </w:pP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1) заяву за формою згідно з додатками 5, 6 до Порядку декларування та реєстрації місця проживання (перебування), з</w:t>
            </w:r>
            <w:r w:rsidR="002D5AA8">
              <w:rPr>
                <w:rFonts w:ascii="Times New Roman" w:hAnsi="Times New Roman" w:cs="Times New Roman"/>
                <w:sz w:val="24"/>
                <w:szCs w:val="24"/>
              </w:rPr>
              <w:t>атвердженого</w:t>
            </w:r>
            <w:r w:rsidRPr="00F94B2A">
              <w:rPr>
                <w:rFonts w:ascii="Times New Roman" w:hAnsi="Times New Roman" w:cs="Times New Roman"/>
                <w:sz w:val="24"/>
                <w:szCs w:val="24"/>
              </w:rPr>
              <w:t xml:space="preserve"> постановою Кабінету Міністрів України від 7</w:t>
            </w:r>
            <w:r w:rsidR="00012097">
              <w:rPr>
                <w:rFonts w:ascii="Times New Roman" w:hAnsi="Times New Roman" w:cs="Times New Roman"/>
                <w:sz w:val="24"/>
                <w:szCs w:val="24"/>
              </w:rPr>
              <w:t>.02.</w:t>
            </w:r>
            <w:r w:rsidRPr="00F94B2A">
              <w:rPr>
                <w:rFonts w:ascii="Times New Roman" w:hAnsi="Times New Roman" w:cs="Times New Roman"/>
                <w:sz w:val="24"/>
                <w:szCs w:val="24"/>
              </w:rPr>
              <w:t xml:space="preserve">2022 </w:t>
            </w:r>
            <w:r w:rsidR="00012097">
              <w:rPr>
                <w:rFonts w:ascii="Times New Roman" w:hAnsi="Times New Roman" w:cs="Times New Roman"/>
                <w:sz w:val="24"/>
                <w:szCs w:val="24"/>
              </w:rPr>
              <w:t>№</w:t>
            </w:r>
            <w:r w:rsidRPr="00F94B2A">
              <w:rPr>
                <w:rFonts w:ascii="Times New Roman" w:hAnsi="Times New Roman" w:cs="Times New Roman"/>
                <w:sz w:val="24"/>
                <w:szCs w:val="24"/>
              </w:rPr>
              <w:t xml:space="preserve"> 265 (далі - Порядок); </w:t>
            </w:r>
          </w:p>
          <w:p w:rsidR="00012097" w:rsidRDefault="00012097" w:rsidP="00C255B0">
            <w:pPr>
              <w:jc w:val="both"/>
              <w:rPr>
                <w:rFonts w:ascii="Times New Roman" w:hAnsi="Times New Roman" w:cs="Times New Roman"/>
                <w:sz w:val="24"/>
                <w:szCs w:val="24"/>
              </w:rPr>
            </w:pP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у разі особистого звернення;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3) свідоцтво про народження (у разі зняття із задекларованого/зареєстрованого місця проживання дітей віком до 14 років);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4) відомості або документ, що підтверджує сплату адміністративного збору;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lastRenderedPageBreak/>
              <w:t xml:space="preserve">5) військово-обліковий документ (для громадян України, які підлягають взяттю на військовий облік або перебувають на військовому обліку);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6)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 у разі зняття із задекларованого/ зареєстрованого місця проживання особи у звʼязку зоформленням їй документів для виїзду за кордон на постійне проживання/залишення на постійне проживання за кордоном;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7)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w:t>
            </w:r>
            <w:r w:rsidR="00012097">
              <w:rPr>
                <w:rFonts w:ascii="Times New Roman" w:hAnsi="Times New Roman" w:cs="Times New Roman"/>
                <w:sz w:val="24"/>
                <w:szCs w:val="24"/>
              </w:rPr>
              <w:t xml:space="preserve"> </w:t>
            </w:r>
            <w:r w:rsidRPr="00F94B2A">
              <w:rPr>
                <w:rFonts w:ascii="Times New Roman" w:hAnsi="Times New Roman" w:cs="Times New Roman"/>
                <w:sz w:val="24"/>
                <w:szCs w:val="24"/>
              </w:rPr>
              <w:t xml:space="preserve">зареєстрованого місця проживання (перебування) особи, про визнання особи безвісно відсутньою або оголошення ї померлою;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8) свідоцтво про смерть або відомості про державну реєстрацію смерті з Державного реєстру актів цивільного стану. </w:t>
            </w:r>
          </w:p>
          <w:p w:rsidR="00012097" w:rsidRDefault="00012097" w:rsidP="00C255B0">
            <w:pPr>
              <w:jc w:val="both"/>
              <w:rPr>
                <w:rFonts w:ascii="Times New Roman" w:hAnsi="Times New Roman" w:cs="Times New Roman"/>
                <w:sz w:val="24"/>
                <w:szCs w:val="24"/>
              </w:rPr>
            </w:pP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У разі звернення до органу реєстрації (у тому числі через центр надання адміністративних послуг) разом із заявою власника житла про зняття особи (осіб) із задекларованого/зареєстрованого місця проживання (перебування) власник житла подає: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1) документ, що посвідчує особу* </w:t>
            </w:r>
            <w:r w:rsidR="00012097">
              <w:rPr>
                <w:rFonts w:ascii="Times New Roman" w:hAnsi="Times New Roman" w:cs="Times New Roman"/>
                <w:sz w:val="24"/>
                <w:szCs w:val="24"/>
              </w:rPr>
              <w:t>(</w:t>
            </w:r>
            <w:r w:rsidRPr="00F94B2A">
              <w:rPr>
                <w:rFonts w:ascii="Times New Roman" w:hAnsi="Times New Roman" w:cs="Times New Roman"/>
                <w:sz w:val="24"/>
                <w:szCs w:val="24"/>
              </w:rPr>
              <w:t xml:space="preserve">у разі особистого звернення);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2) документ, що підтверджує право власності на житло, в якому задекларовано/зареєстровано місце проживання (перебування) особи (осіб), що знімається.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та документ або відомості, що підтверджують сплату адміністративного збору, окремо щодо кожної особи.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Така заява може бути подана лише повнолітньою особою або законним представником малолітньої дитини.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Власник житла 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повнолітньої особи, а також дитини, у разі якщо така реєстраційна дія здійснюється разом з ії батьками або іншими законними представниками чи одним із них.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Зняття із задекларованого або зареєстрованого місця проживання (перебування) дитини не здійснюється за заявою власника житла, якщо власником такого житла є один із батьків або інших законних представників дитини.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lastRenderedPageBreak/>
              <w:t xml:space="preserve"> 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законним представником (представником) особи, крім зазначених вище документів, додатково подаються: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1) документ, що посвідчує особу законного представника (представника)*;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2) документ, що підтверджує повноваження особи </w:t>
            </w:r>
            <w:r w:rsidR="00012097">
              <w:rPr>
                <w:rFonts w:ascii="Times New Roman" w:hAnsi="Times New Roman" w:cs="Times New Roman"/>
                <w:sz w:val="24"/>
                <w:szCs w:val="24"/>
              </w:rPr>
              <w:t>як</w:t>
            </w:r>
            <w:r w:rsidRPr="00F94B2A">
              <w:rPr>
                <w:rFonts w:ascii="Times New Roman" w:hAnsi="Times New Roman" w:cs="Times New Roman"/>
                <w:sz w:val="24"/>
                <w:szCs w:val="24"/>
              </w:rPr>
              <w:t xml:space="preserve"> законного представника (представника), крім випадків, коли заява подається законним представником малолітньої дитини.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Подання заяви п</w:t>
            </w:r>
            <w:r w:rsidR="00012097">
              <w:rPr>
                <w:rFonts w:ascii="Times New Roman" w:hAnsi="Times New Roman" w:cs="Times New Roman"/>
                <w:sz w:val="24"/>
                <w:szCs w:val="24"/>
              </w:rPr>
              <w:t>р</w:t>
            </w:r>
            <w:r w:rsidRPr="00F94B2A">
              <w:rPr>
                <w:rFonts w:ascii="Times New Roman" w:hAnsi="Times New Roman" w:cs="Times New Roman"/>
                <w:sz w:val="24"/>
                <w:szCs w:val="24"/>
              </w:rPr>
              <w:t xml:space="preserve">о зняття задекларованого/зареєстрованого місця проживання (перебування) дитини віком до 14 років або особи, визнаної судом обмежено дієздатною або недієздатною, здійснюється одним із батьків або інших законних представників такої особи за згодою іншого з батьків чи законних представників.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Зняття із задекларованого/зареєстрованого місця проживання (перебування) дитини віком від 14 до 18 років здійснюється за згодою її батьків або інших законних представників такої дитини чи одного з них, крім випадку зняття зі задекларованого/ зареєстрованого місця проживання такої дитини у гуртожитку закладу освіти у період чи після закінчення навчання. </w:t>
            </w:r>
          </w:p>
          <w:p w:rsidR="00012097" w:rsidRDefault="00012097" w:rsidP="00C255B0">
            <w:pPr>
              <w:jc w:val="both"/>
              <w:rPr>
                <w:rFonts w:ascii="Times New Roman" w:hAnsi="Times New Roman" w:cs="Times New Roman"/>
                <w:sz w:val="24"/>
                <w:szCs w:val="24"/>
              </w:rPr>
            </w:pP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зорганами опіки та піклування.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У разі усиновлення дитини-сироти, дитини, позбавленої батьківського піклування, якщо при цьому змінюється прізвище, власне імʼя,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імʼям, по батькові (за наявності). </w:t>
            </w:r>
          </w:p>
          <w:p w:rsidR="00012097" w:rsidRDefault="00012097" w:rsidP="00C255B0">
            <w:pPr>
              <w:jc w:val="both"/>
              <w:rPr>
                <w:rFonts w:ascii="Times New Roman" w:hAnsi="Times New Roman" w:cs="Times New Roman"/>
                <w:sz w:val="24"/>
                <w:szCs w:val="24"/>
              </w:rPr>
            </w:pP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Зняття із задекларованого/зареєстрованого місця проживання (перебування) співвласника житла за заявою іншого співвласника такого житла не здійснюється. </w:t>
            </w:r>
          </w:p>
          <w:p w:rsidR="00012097" w:rsidRDefault="00012097" w:rsidP="00C255B0">
            <w:pPr>
              <w:jc w:val="both"/>
              <w:rPr>
                <w:rFonts w:ascii="Times New Roman" w:hAnsi="Times New Roman" w:cs="Times New Roman"/>
                <w:sz w:val="24"/>
                <w:szCs w:val="24"/>
              </w:rPr>
            </w:pP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Зняття із задекларованого/зареєстрованого місця проживання (перебування) особи за заявою одного зі співвласників житла, здійснюється за згодою інших співвласників житла, яка надається особисто або через представника та підтверджується підписом такого співвласника або його представника у заяві.</w:t>
            </w:r>
          </w:p>
          <w:p w:rsidR="00012097" w:rsidRDefault="00012097" w:rsidP="00C255B0">
            <w:pPr>
              <w:jc w:val="both"/>
              <w:rPr>
                <w:rFonts w:ascii="Times New Roman" w:hAnsi="Times New Roman" w:cs="Times New Roman"/>
                <w:sz w:val="24"/>
                <w:szCs w:val="24"/>
              </w:rPr>
            </w:pP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 Іноземець чи особа без громадянства подають </w:t>
            </w:r>
            <w:r w:rsidR="00012097">
              <w:rPr>
                <w:rFonts w:ascii="Times New Roman" w:hAnsi="Times New Roman" w:cs="Times New Roman"/>
                <w:sz w:val="24"/>
                <w:szCs w:val="24"/>
              </w:rPr>
              <w:t>до</w:t>
            </w:r>
            <w:r w:rsidRPr="00F94B2A">
              <w:rPr>
                <w:rFonts w:ascii="Times New Roman" w:hAnsi="Times New Roman" w:cs="Times New Roman"/>
                <w:sz w:val="24"/>
                <w:szCs w:val="24"/>
              </w:rPr>
              <w:t xml:space="preserve"> органу реєстрації заяву про зняття задекларованого/</w:t>
            </w:r>
            <w:r w:rsidR="00012097">
              <w:rPr>
                <w:rFonts w:ascii="Times New Roman" w:hAnsi="Times New Roman" w:cs="Times New Roman"/>
                <w:sz w:val="24"/>
                <w:szCs w:val="24"/>
              </w:rPr>
              <w:t xml:space="preserve"> </w:t>
            </w:r>
            <w:r w:rsidRPr="00F94B2A">
              <w:rPr>
                <w:rFonts w:ascii="Times New Roman" w:hAnsi="Times New Roman" w:cs="Times New Roman"/>
                <w:sz w:val="24"/>
                <w:szCs w:val="24"/>
              </w:rPr>
              <w:lastRenderedPageBreak/>
              <w:t xml:space="preserve">зареєстрованого місця проживання (перебування) у звʼязку з припиненням підстав для перебування на території України. </w:t>
            </w:r>
          </w:p>
          <w:p w:rsidR="00012097" w:rsidRDefault="00012097" w:rsidP="00C255B0">
            <w:pPr>
              <w:jc w:val="both"/>
              <w:rPr>
                <w:rFonts w:ascii="Times New Roman" w:hAnsi="Times New Roman" w:cs="Times New Roman"/>
                <w:sz w:val="24"/>
                <w:szCs w:val="24"/>
              </w:rPr>
            </w:pP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Заява про </w:t>
            </w:r>
            <w:r w:rsidR="00012097">
              <w:rPr>
                <w:rFonts w:ascii="Times New Roman" w:hAnsi="Times New Roman" w:cs="Times New Roman"/>
                <w:sz w:val="24"/>
                <w:szCs w:val="24"/>
              </w:rPr>
              <w:t>зняття</w:t>
            </w:r>
            <w:r w:rsidRPr="00F94B2A">
              <w:rPr>
                <w:rFonts w:ascii="Times New Roman" w:hAnsi="Times New Roman" w:cs="Times New Roman"/>
                <w:sz w:val="24"/>
                <w:szCs w:val="24"/>
              </w:rPr>
              <w:t xml:space="preserve"> i</w:t>
            </w:r>
            <w:r w:rsidR="00012097">
              <w:rPr>
                <w:rFonts w:ascii="Times New Roman" w:hAnsi="Times New Roman" w:cs="Times New Roman"/>
                <w:sz w:val="24"/>
                <w:szCs w:val="24"/>
              </w:rPr>
              <w:t>з</w:t>
            </w:r>
            <w:r w:rsidRPr="00F94B2A">
              <w:rPr>
                <w:rFonts w:ascii="Times New Roman" w:hAnsi="Times New Roman" w:cs="Times New Roman"/>
                <w:sz w:val="24"/>
                <w:szCs w:val="24"/>
              </w:rPr>
              <w:t xml:space="preserve"> задекларованого/ зареєстрованого місця проживання (перебування), може подаватися в електронній формі засобами Єдиного державного веб-порталу електронних послуг (далі - Портал Дія).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У такому випадку документи до заяви не додаються. Заява формується засобами Порталу Дія у довільній формі, придатній для сприйняття </w:t>
            </w:r>
            <w:r w:rsidR="00012097">
              <w:rPr>
                <w:rFonts w:ascii="Times New Roman" w:hAnsi="Times New Roman" w:cs="Times New Roman"/>
                <w:sz w:val="24"/>
                <w:szCs w:val="24"/>
              </w:rPr>
              <w:t>її</w:t>
            </w:r>
            <w:r w:rsidRPr="00F94B2A">
              <w:rPr>
                <w:rFonts w:ascii="Times New Roman" w:hAnsi="Times New Roman" w:cs="Times New Roman"/>
                <w:sz w:val="24"/>
                <w:szCs w:val="24"/>
              </w:rPr>
              <w:t xml:space="preserve"> змісту відповідно до відомостей, передбачених формою заяви про зняття зі задекларованого/зареєстрованого місця проживання (перебування).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Заява про </w:t>
            </w:r>
            <w:r w:rsidR="00012097">
              <w:rPr>
                <w:rFonts w:ascii="Times New Roman" w:hAnsi="Times New Roman" w:cs="Times New Roman"/>
                <w:sz w:val="24"/>
                <w:szCs w:val="24"/>
              </w:rPr>
              <w:t>зняття із</w:t>
            </w:r>
            <w:r w:rsidRPr="00F94B2A">
              <w:rPr>
                <w:rFonts w:ascii="Times New Roman" w:hAnsi="Times New Roman" w:cs="Times New Roman"/>
                <w:sz w:val="24"/>
                <w:szCs w:val="24"/>
              </w:rPr>
              <w:t xml:space="preserve"> задекларованого/ зареєстрованого місця проживання (перебування) в електронній формі подається особою віком від 14 років особисто та засвідчується ї електронним підписом, що базується на кваліфікованому сертифікаті електронного підпису. </w:t>
            </w:r>
          </w:p>
          <w:p w:rsidR="00012097" w:rsidRDefault="00C255B0" w:rsidP="00C255B0">
            <w:pPr>
              <w:jc w:val="both"/>
              <w:rPr>
                <w:rFonts w:ascii="Times New Roman" w:hAnsi="Times New Roman" w:cs="Times New Roman"/>
                <w:sz w:val="24"/>
                <w:szCs w:val="24"/>
              </w:rPr>
            </w:pPr>
            <w:r w:rsidRPr="00F94B2A">
              <w:rPr>
                <w:rFonts w:ascii="Times New Roman" w:hAnsi="Times New Roman" w:cs="Times New Roman"/>
                <w:sz w:val="24"/>
                <w:szCs w:val="24"/>
              </w:rPr>
              <w:t xml:space="preserve">Оплата адміністративного збору здійснюється за допомогою засобів Порталу Дія під час формування заяви перед ї поданням. При цьому документ, що підтверджує сплату адміністративного збору, до заяви не додається. Задеклароване/зареєстроване місце проживання дитини віком до 14 років 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 </w:t>
            </w:r>
          </w:p>
          <w:p w:rsidR="004D3194" w:rsidRPr="00012097" w:rsidRDefault="00C255B0" w:rsidP="00012097">
            <w:pPr>
              <w:jc w:val="both"/>
              <w:rPr>
                <w:rFonts w:ascii="Times New Roman" w:hAnsi="Times New Roman" w:cs="Times New Roman"/>
                <w:sz w:val="24"/>
                <w:szCs w:val="24"/>
              </w:rPr>
            </w:pPr>
            <w:r w:rsidRPr="00F94B2A">
              <w:rPr>
                <w:rFonts w:ascii="Times New Roman" w:hAnsi="Times New Roman" w:cs="Times New Roman"/>
                <w:sz w:val="24"/>
                <w:szCs w:val="24"/>
              </w:rPr>
              <w:t>Зняття із задекларованого/зареєстрованого місця проживання дитини віком д о 14 років 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w:t>
            </w:r>
            <w:r w:rsidR="00012097">
              <w:rPr>
                <w:rFonts w:ascii="Times New Roman" w:hAnsi="Times New Roman" w:cs="Times New Roman"/>
                <w:sz w:val="24"/>
                <w:szCs w:val="24"/>
              </w:rPr>
              <w:t xml:space="preserve"> </w:t>
            </w:r>
            <w:r w:rsidRPr="00F94B2A">
              <w:rPr>
                <w:rFonts w:ascii="Times New Roman" w:hAnsi="Times New Roman" w:cs="Times New Roman"/>
                <w:sz w:val="24"/>
                <w:szCs w:val="24"/>
              </w:rPr>
              <w:t>батьків (крім випадків, коли місце проживання дитини визначено відповідним рішенням суду або рішенням органу опіки та піклування).</w:t>
            </w:r>
          </w:p>
        </w:tc>
      </w:tr>
      <w:tr w:rsidR="007F35EF" w:rsidTr="00124BBC">
        <w:tc>
          <w:tcPr>
            <w:tcW w:w="670" w:type="dxa"/>
          </w:tcPr>
          <w:p w:rsidR="007F35EF"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3020" w:type="dxa"/>
          </w:tcPr>
          <w:p w:rsidR="007F35EF" w:rsidRDefault="007F35EF" w:rsidP="004815D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та спосіб</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документів, необхідних для отримання адмін</w:t>
            </w:r>
            <w:r w:rsidR="00124BBC">
              <w:rPr>
                <w:rFonts w:ascii="Times New Roman" w:eastAsia="Times New Roman" w:hAnsi="Times New Roman" w:cs="Times New Roman"/>
                <w:color w:val="000000"/>
                <w:sz w:val="24"/>
                <w:szCs w:val="24"/>
              </w:rPr>
              <w:t>істративної</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послуги</w:t>
            </w:r>
          </w:p>
        </w:tc>
        <w:tc>
          <w:tcPr>
            <w:tcW w:w="6375" w:type="dxa"/>
            <w:gridSpan w:val="2"/>
          </w:tcPr>
          <w:p w:rsidR="002D5AA8" w:rsidRPr="00F94B2A"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Заявник д</w:t>
            </w:r>
            <w:r w:rsidR="00012097">
              <w:rPr>
                <w:rFonts w:ascii="Times New Roman" w:hAnsi="Times New Roman" w:cs="Times New Roman"/>
                <w:sz w:val="24"/>
                <w:szCs w:val="24"/>
              </w:rPr>
              <w:t>ля</w:t>
            </w:r>
            <w:r w:rsidRPr="00F94B2A">
              <w:rPr>
                <w:rFonts w:ascii="Times New Roman" w:hAnsi="Times New Roman" w:cs="Times New Roman"/>
                <w:sz w:val="24"/>
                <w:szCs w:val="24"/>
              </w:rPr>
              <w:t xml:space="preserve"> одержання адміністративної</w:t>
            </w:r>
            <w:r w:rsidR="00012097">
              <w:rPr>
                <w:rFonts w:ascii="Times New Roman" w:hAnsi="Times New Roman" w:cs="Times New Roman"/>
                <w:sz w:val="24"/>
                <w:szCs w:val="24"/>
              </w:rPr>
              <w:t xml:space="preserve"> </w:t>
            </w:r>
            <w:r w:rsidRPr="00F94B2A">
              <w:rPr>
                <w:rFonts w:ascii="Times New Roman" w:hAnsi="Times New Roman" w:cs="Times New Roman"/>
                <w:sz w:val="24"/>
                <w:szCs w:val="24"/>
              </w:rPr>
              <w:t xml:space="preserve">послуги: звертається до органу реєстрації (у тому числі отримання через центр надання адміністративних послуг), повноваження якого поширюється на відповідну адміністративно-територіальну одиницю, або подає відповідну заяву в електронній формі </w:t>
            </w:r>
            <w:r w:rsidR="00012097">
              <w:rPr>
                <w:rFonts w:ascii="Times New Roman" w:hAnsi="Times New Roman" w:cs="Times New Roman"/>
                <w:sz w:val="24"/>
                <w:szCs w:val="24"/>
              </w:rPr>
              <w:t>засобами Порталу Дія.</w:t>
            </w:r>
          </w:p>
          <w:p w:rsidR="007F35EF" w:rsidRPr="00976E34" w:rsidRDefault="007F35EF" w:rsidP="00976E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rsidTr="00124BBC">
        <w:tc>
          <w:tcPr>
            <w:tcW w:w="670" w:type="dxa"/>
          </w:tcPr>
          <w:p w:rsidR="007F35EF"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2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Платність надання адміністративної послуги</w:t>
            </w:r>
          </w:p>
        </w:tc>
        <w:tc>
          <w:tcPr>
            <w:tcW w:w="6375" w:type="dxa"/>
            <w:gridSpan w:val="2"/>
          </w:tcPr>
          <w:p w:rsidR="00276D80" w:rsidRPr="00C255B0" w:rsidRDefault="007F35EF" w:rsidP="00C255B0">
            <w:pPr>
              <w:pStyle w:val="StandardWeb"/>
              <w:shd w:val="clear" w:color="auto" w:fill="FFFFFF"/>
              <w:spacing w:after="150"/>
              <w:rPr>
                <w:rFonts w:eastAsia="Times New Roman"/>
              </w:rPr>
            </w:pPr>
            <w:r w:rsidRPr="00276D80">
              <w:rPr>
                <w:rFonts w:eastAsia="Times New Roman"/>
              </w:rPr>
              <w:t>Адміністративна послуга є платно</w:t>
            </w:r>
            <w:r w:rsidR="00C255B0">
              <w:rPr>
                <w:rFonts w:eastAsia="Times New Roman"/>
              </w:rPr>
              <w:t>ю.</w:t>
            </w:r>
          </w:p>
        </w:tc>
      </w:tr>
      <w:tr w:rsidR="00124BBC" w:rsidTr="00124BBC">
        <w:tc>
          <w:tcPr>
            <w:tcW w:w="670" w:type="dxa"/>
          </w:tcPr>
          <w:p w:rsidR="00124BBC"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3020" w:type="dxa"/>
          </w:tcPr>
          <w:p w:rsidR="00124BBC" w:rsidRDefault="002D5AA8" w:rsidP="004815D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Нормативно-правові акти, на підставі яких стягується плата</w:t>
            </w:r>
          </w:p>
        </w:tc>
        <w:tc>
          <w:tcPr>
            <w:tcW w:w="6375" w:type="dxa"/>
            <w:gridSpan w:val="2"/>
          </w:tcPr>
          <w:p w:rsidR="002D5AA8" w:rsidRPr="009259FC" w:rsidRDefault="002D5AA8" w:rsidP="002D5AA8">
            <w:pPr>
              <w:rPr>
                <w:rFonts w:ascii="Times New Roman" w:hAnsi="Times New Roman" w:cs="Times New Roman"/>
                <w:sz w:val="24"/>
                <w:szCs w:val="24"/>
              </w:rPr>
            </w:pPr>
            <w:r w:rsidRPr="009259FC">
              <w:rPr>
                <w:rFonts w:ascii="Times New Roman" w:hAnsi="Times New Roman" w:cs="Times New Roman"/>
                <w:sz w:val="24"/>
                <w:szCs w:val="24"/>
              </w:rPr>
              <w:t>Закон</w:t>
            </w:r>
            <w:r>
              <w:rPr>
                <w:rFonts w:ascii="Times New Roman" w:hAnsi="Times New Roman" w:cs="Times New Roman"/>
                <w:sz w:val="24"/>
                <w:szCs w:val="24"/>
              </w:rPr>
              <w:t xml:space="preserve"> </w:t>
            </w:r>
            <w:r w:rsidRPr="009259FC">
              <w:rPr>
                <w:rFonts w:ascii="Times New Roman" w:hAnsi="Times New Roman" w:cs="Times New Roman"/>
                <w:sz w:val="24"/>
                <w:szCs w:val="24"/>
              </w:rPr>
              <w:t xml:space="preserve">України «Про надання публічних (електронних публічних) послуг щодо декларування </w:t>
            </w:r>
            <w:r>
              <w:rPr>
                <w:rFonts w:ascii="Times New Roman" w:hAnsi="Times New Roman" w:cs="Times New Roman"/>
                <w:sz w:val="24"/>
                <w:szCs w:val="24"/>
              </w:rPr>
              <w:t xml:space="preserve"> </w:t>
            </w:r>
            <w:r w:rsidRPr="009259FC">
              <w:rPr>
                <w:rFonts w:ascii="Times New Roman" w:hAnsi="Times New Roman" w:cs="Times New Roman"/>
                <w:sz w:val="24"/>
                <w:szCs w:val="24"/>
              </w:rPr>
              <w:t>та реєстрації місця проживання в Україні»</w:t>
            </w:r>
          </w:p>
          <w:p w:rsidR="002D5AA8" w:rsidRPr="009259FC" w:rsidRDefault="002D5AA8" w:rsidP="002D5AA8">
            <w:pPr>
              <w:rPr>
                <w:rFonts w:ascii="Times New Roman" w:hAnsi="Times New Roman" w:cs="Times New Roman"/>
                <w:sz w:val="24"/>
                <w:szCs w:val="24"/>
              </w:rPr>
            </w:pPr>
            <w:r w:rsidRPr="009259FC">
              <w:rPr>
                <w:rFonts w:ascii="Times New Roman" w:hAnsi="Times New Roman" w:cs="Times New Roman"/>
                <w:sz w:val="24"/>
                <w:szCs w:val="24"/>
              </w:rPr>
              <w:t>Закон України «Про адміністрати</w:t>
            </w:r>
            <w:bookmarkStart w:id="0" w:name="_GoBack"/>
            <w:bookmarkEnd w:id="0"/>
            <w:r w:rsidRPr="009259FC">
              <w:rPr>
                <w:rFonts w:ascii="Times New Roman" w:hAnsi="Times New Roman" w:cs="Times New Roman"/>
                <w:sz w:val="24"/>
                <w:szCs w:val="24"/>
              </w:rPr>
              <w:t>вні послуги»</w:t>
            </w:r>
          </w:p>
          <w:p w:rsidR="00124BBC" w:rsidRDefault="00124BBC" w:rsidP="004815D6">
            <w:pPr>
              <w:rPr>
                <w:rFonts w:ascii="Times New Roman" w:eastAsia="Times New Roman" w:hAnsi="Times New Roman" w:cs="Times New Roman"/>
                <w:sz w:val="24"/>
                <w:szCs w:val="24"/>
              </w:rPr>
            </w:pPr>
          </w:p>
        </w:tc>
      </w:tr>
      <w:tr w:rsidR="00124BBC" w:rsidTr="00124BBC">
        <w:tc>
          <w:tcPr>
            <w:tcW w:w="670" w:type="dxa"/>
          </w:tcPr>
          <w:p w:rsidR="00124BBC"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11.2</w:t>
            </w:r>
          </w:p>
        </w:tc>
        <w:tc>
          <w:tcPr>
            <w:tcW w:w="3020" w:type="dxa"/>
          </w:tcPr>
          <w:p w:rsidR="00124BBC" w:rsidRDefault="002D5AA8" w:rsidP="004815D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Розмір та порядок внесення плати за адміністративну послуги</w:t>
            </w:r>
          </w:p>
        </w:tc>
        <w:tc>
          <w:tcPr>
            <w:tcW w:w="6375" w:type="dxa"/>
            <w:gridSpan w:val="2"/>
          </w:tcPr>
          <w:p w:rsidR="000D3D24"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За зняття із задекларованого/зареєстрованого місця проживання/зміну місця п</w:t>
            </w:r>
            <w:r w:rsidR="000D3D24">
              <w:rPr>
                <w:rFonts w:ascii="Times New Roman" w:hAnsi="Times New Roman" w:cs="Times New Roman"/>
                <w:sz w:val="24"/>
                <w:szCs w:val="24"/>
              </w:rPr>
              <w:t>роживання</w:t>
            </w:r>
            <w:r w:rsidRPr="00F94B2A">
              <w:rPr>
                <w:rFonts w:ascii="Times New Roman" w:hAnsi="Times New Roman" w:cs="Times New Roman"/>
                <w:sz w:val="24"/>
                <w:szCs w:val="24"/>
              </w:rPr>
              <w:t xml:space="preserve"> справляється адміністративний збір у розмірі 1,5 відсотка прожиткового мінімуму, встановленого для працездатних осіб на 1січня календарного року </w:t>
            </w:r>
          </w:p>
          <w:p w:rsidR="000D3D24"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 xml:space="preserve">Адміністративний збір не справляється у pai: </w:t>
            </w:r>
          </w:p>
          <w:p w:rsidR="000D3D24"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 xml:space="preserve">- зміни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сімʼї; </w:t>
            </w:r>
          </w:p>
          <w:p w:rsidR="002D5AA8" w:rsidRPr="00F94B2A" w:rsidRDefault="000D3D24" w:rsidP="002D5AA8">
            <w:pPr>
              <w:jc w:val="both"/>
              <w:rPr>
                <w:rFonts w:ascii="Times New Roman" w:hAnsi="Times New Roman" w:cs="Times New Roman"/>
                <w:sz w:val="24"/>
                <w:szCs w:val="24"/>
              </w:rPr>
            </w:pPr>
            <w:r>
              <w:rPr>
                <w:rFonts w:ascii="Times New Roman" w:hAnsi="Times New Roman" w:cs="Times New Roman"/>
                <w:sz w:val="24"/>
                <w:szCs w:val="24"/>
              </w:rPr>
              <w:t xml:space="preserve">- </w:t>
            </w:r>
            <w:r w:rsidR="002D5AA8" w:rsidRPr="00F94B2A">
              <w:rPr>
                <w:rFonts w:ascii="Times New Roman" w:hAnsi="Times New Roman" w:cs="Times New Roman"/>
                <w:sz w:val="24"/>
                <w:szCs w:val="24"/>
              </w:rPr>
              <w:t>за зняття із зареєстрованого місця перебування.</w:t>
            </w:r>
          </w:p>
          <w:p w:rsidR="00124BBC" w:rsidRDefault="00124BBC" w:rsidP="004815D6">
            <w:pPr>
              <w:rPr>
                <w:rFonts w:ascii="Times New Roman" w:eastAsia="Times New Roman" w:hAnsi="Times New Roman" w:cs="Times New Roman"/>
                <w:sz w:val="24"/>
                <w:szCs w:val="24"/>
              </w:rPr>
            </w:pPr>
          </w:p>
        </w:tc>
      </w:tr>
      <w:tr w:rsidR="00124BBC" w:rsidTr="00124BBC">
        <w:tc>
          <w:tcPr>
            <w:tcW w:w="670" w:type="dxa"/>
          </w:tcPr>
          <w:p w:rsidR="00124BBC"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3020" w:type="dxa"/>
          </w:tcPr>
          <w:p w:rsidR="00124BBC" w:rsidRDefault="002D5AA8" w:rsidP="004815D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Розрахунковий рахунок для внесення плати за послугу</w:t>
            </w:r>
          </w:p>
        </w:tc>
        <w:tc>
          <w:tcPr>
            <w:tcW w:w="6375" w:type="dxa"/>
            <w:gridSpan w:val="2"/>
          </w:tcPr>
          <w:p w:rsidR="002D5AA8" w:rsidRPr="00276D80" w:rsidRDefault="002D5AA8" w:rsidP="002D5AA8">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lang w:val="ru-RU"/>
              </w:rPr>
              <w:t>Реквізити рахунку:</w:t>
            </w:r>
          </w:p>
          <w:p w:rsidR="002D5AA8" w:rsidRDefault="002D5AA8" w:rsidP="002D5AA8">
            <w:pPr>
              <w:shd w:val="clear" w:color="auto" w:fill="FFFFFF"/>
              <w:rPr>
                <w:rFonts w:ascii="Times New Roman" w:eastAsia="Times New Roman" w:hAnsi="Times New Roman" w:cs="Times New Roman"/>
                <w:sz w:val="24"/>
                <w:szCs w:val="24"/>
              </w:rPr>
            </w:pPr>
            <w:r w:rsidRPr="00276D80">
              <w:rPr>
                <w:rFonts w:ascii="Times New Roman" w:eastAsia="Times New Roman" w:hAnsi="Times New Roman" w:cs="Times New Roman"/>
                <w:b/>
                <w:bCs/>
                <w:sz w:val="24"/>
                <w:szCs w:val="24"/>
              </w:rPr>
              <w:t>Отримувач</w:t>
            </w:r>
            <w:r w:rsidRPr="00276D80">
              <w:rPr>
                <w:rFonts w:ascii="Times New Roman" w:eastAsia="Times New Roman" w:hAnsi="Times New Roman" w:cs="Times New Roman"/>
                <w:sz w:val="24"/>
                <w:szCs w:val="24"/>
              </w:rPr>
              <w:t>: </w:t>
            </w:r>
            <w:r w:rsidRPr="00276D80">
              <w:rPr>
                <w:rFonts w:ascii="Times New Roman" w:eastAsia="Times New Roman" w:hAnsi="Times New Roman" w:cs="Times New Roman"/>
                <w:sz w:val="24"/>
                <w:szCs w:val="24"/>
                <w:lang w:val="de-DE"/>
              </w:rPr>
              <w:t> </w:t>
            </w:r>
            <w:r>
              <w:rPr>
                <w:rFonts w:ascii="Times New Roman" w:eastAsia="Times New Roman" w:hAnsi="Times New Roman" w:cs="Times New Roman"/>
                <w:sz w:val="24"/>
                <w:szCs w:val="24"/>
              </w:rPr>
              <w:t>ГУК у Запорізькій області/</w:t>
            </w:r>
          </w:p>
          <w:p w:rsidR="002D5AA8" w:rsidRPr="003F7A47" w:rsidRDefault="002D5AA8" w:rsidP="002D5AA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ТГ м. Мелітополь/22012500</w:t>
            </w:r>
          </w:p>
          <w:p w:rsidR="002D5AA8" w:rsidRDefault="002D5AA8" w:rsidP="002D5AA8">
            <w:pPr>
              <w:shd w:val="clear" w:color="auto" w:fill="FFFFFF"/>
              <w:spacing w:after="150"/>
              <w:rPr>
                <w:rFonts w:ascii="Times New Roman" w:eastAsia="Times New Roman" w:hAnsi="Times New Roman" w:cs="Times New Roman"/>
                <w:b/>
                <w:bCs/>
                <w:sz w:val="24"/>
                <w:szCs w:val="24"/>
              </w:rPr>
            </w:pPr>
          </w:p>
          <w:p w:rsidR="002D5AA8" w:rsidRPr="00276D80" w:rsidRDefault="002D5AA8" w:rsidP="002D5AA8">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Код отримувача</w:t>
            </w:r>
            <w:r w:rsidRPr="00276D80">
              <w:rPr>
                <w:rFonts w:ascii="Times New Roman" w:eastAsia="Times New Roman" w:hAnsi="Times New Roman" w:cs="Times New Roman"/>
                <w:sz w:val="24"/>
                <w:szCs w:val="24"/>
              </w:rPr>
              <w:t>: </w:t>
            </w:r>
            <w:r>
              <w:rPr>
                <w:rFonts w:ascii="Times New Roman" w:eastAsia="Times New Roman" w:hAnsi="Times New Roman" w:cs="Times New Roman"/>
                <w:sz w:val="24"/>
                <w:szCs w:val="24"/>
              </w:rPr>
              <w:t>37941997</w:t>
            </w:r>
          </w:p>
          <w:p w:rsidR="002D5AA8" w:rsidRDefault="002D5AA8" w:rsidP="002D5AA8">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Банк отримувача</w:t>
            </w:r>
            <w:r w:rsidRPr="00276D80">
              <w:rPr>
                <w:rFonts w:ascii="Times New Roman" w:eastAsia="Times New Roman" w:hAnsi="Times New Roman" w:cs="Times New Roman"/>
                <w:sz w:val="24"/>
                <w:szCs w:val="24"/>
              </w:rPr>
              <w:t>: Казначейство України (ЕАП)</w:t>
            </w:r>
          </w:p>
          <w:p w:rsidR="002D5AA8" w:rsidRPr="00276D80" w:rsidRDefault="002D5AA8" w:rsidP="002D5AA8">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Номер рахунку: </w:t>
            </w:r>
            <w:r w:rsidRPr="00276D80">
              <w:rPr>
                <w:rFonts w:ascii="Times New Roman" w:eastAsia="Times New Roman" w:hAnsi="Times New Roman" w:cs="Times New Roman"/>
                <w:b/>
                <w:bCs/>
                <w:sz w:val="24"/>
                <w:szCs w:val="24"/>
                <w:lang w:val="de-DE"/>
              </w:rPr>
              <w:t>UA</w:t>
            </w:r>
            <w:r>
              <w:rPr>
                <w:rFonts w:ascii="Times New Roman" w:eastAsia="Times New Roman" w:hAnsi="Times New Roman" w:cs="Times New Roman"/>
                <w:b/>
                <w:bCs/>
                <w:sz w:val="24"/>
                <w:szCs w:val="24"/>
              </w:rPr>
              <w:t>218999980334189879000008491</w:t>
            </w:r>
          </w:p>
          <w:p w:rsidR="002D5AA8" w:rsidRPr="00276D80" w:rsidRDefault="002D5AA8" w:rsidP="002D5AA8">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Код класифікації доходів бюджету</w:t>
            </w:r>
            <w:r w:rsidRPr="00276D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22012500</w:t>
            </w:r>
          </w:p>
          <w:p w:rsidR="00124BBC" w:rsidRDefault="002D5AA8" w:rsidP="002D5AA8">
            <w:pPr>
              <w:rPr>
                <w:rFonts w:ascii="Times New Roman" w:eastAsia="Times New Roman" w:hAnsi="Times New Roman" w:cs="Times New Roman"/>
                <w:sz w:val="24"/>
                <w:szCs w:val="24"/>
              </w:rPr>
            </w:pPr>
            <w:r w:rsidRPr="00276D80">
              <w:rPr>
                <w:rFonts w:ascii="Times New Roman" w:eastAsia="Times New Roman" w:hAnsi="Times New Roman" w:cs="Times New Roman"/>
                <w:b/>
                <w:bCs/>
                <w:sz w:val="24"/>
                <w:szCs w:val="24"/>
              </w:rPr>
              <w:t>Найменування плати</w:t>
            </w:r>
            <w:r w:rsidRPr="00276D80">
              <w:rPr>
                <w:rFonts w:ascii="Times New Roman" w:eastAsia="Times New Roman" w:hAnsi="Times New Roman" w:cs="Times New Roman"/>
                <w:sz w:val="24"/>
                <w:szCs w:val="24"/>
              </w:rPr>
              <w:t>: Плата за надання інших адміністративних послуг- за реєстрацію місця проживання</w:t>
            </w:r>
          </w:p>
        </w:tc>
      </w:tr>
      <w:tr w:rsidR="007F35EF" w:rsidTr="00124BBC">
        <w:tc>
          <w:tcPr>
            <w:tcW w:w="670" w:type="dxa"/>
          </w:tcPr>
          <w:p w:rsidR="007F35EF"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020" w:type="dxa"/>
          </w:tcPr>
          <w:p w:rsidR="007F35EF" w:rsidRDefault="007F35EF" w:rsidP="004815D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надання</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rsidR="000D3D24"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У день звернення особи або ї</w:t>
            </w:r>
            <w:r w:rsidR="000D3D24">
              <w:rPr>
                <w:rFonts w:ascii="Times New Roman" w:hAnsi="Times New Roman" w:cs="Times New Roman"/>
                <w:sz w:val="24"/>
                <w:szCs w:val="24"/>
              </w:rPr>
              <w:t>ї</w:t>
            </w:r>
            <w:r w:rsidRPr="00F94B2A">
              <w:rPr>
                <w:rFonts w:ascii="Times New Roman" w:hAnsi="Times New Roman" w:cs="Times New Roman"/>
                <w:sz w:val="24"/>
                <w:szCs w:val="24"/>
              </w:rPr>
              <w:t xml:space="preserve">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 </w:t>
            </w:r>
          </w:p>
          <w:p w:rsidR="002D5AA8" w:rsidRPr="00F94B2A"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Зняття із задекларованого/зареєстрованого місця проживання в електронній формі здійснюється в день подання документів або не пізніше наступного робочого дня у разі хї надходження після закінчення робочого часу органу реєстрації.</w:t>
            </w:r>
          </w:p>
          <w:p w:rsidR="007F35EF" w:rsidRDefault="007F35EF" w:rsidP="004815D6">
            <w:pPr>
              <w:rPr>
                <w:rFonts w:ascii="Times New Roman" w:eastAsia="Times New Roman" w:hAnsi="Times New Roman" w:cs="Times New Roman"/>
                <w:color w:val="000000"/>
                <w:sz w:val="24"/>
                <w:szCs w:val="24"/>
                <w:shd w:val="clear" w:color="auto" w:fill="B6D7A8"/>
              </w:rPr>
            </w:pPr>
          </w:p>
        </w:tc>
      </w:tr>
      <w:tr w:rsidR="007F35EF" w:rsidTr="00124BBC">
        <w:tc>
          <w:tcPr>
            <w:tcW w:w="670" w:type="dxa"/>
          </w:tcPr>
          <w:p w:rsidR="007F35EF" w:rsidRDefault="007F35EF" w:rsidP="008505FD">
            <w:pPr>
              <w:widowControl w:val="0"/>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24BBC">
              <w:rPr>
                <w:rFonts w:ascii="Times New Roman" w:eastAsia="Times New Roman" w:hAnsi="Times New Roman" w:cs="Times New Roman"/>
                <w:color w:val="000000"/>
                <w:sz w:val="24"/>
                <w:szCs w:val="24"/>
              </w:rPr>
              <w:t>3</w:t>
            </w:r>
          </w:p>
        </w:tc>
        <w:tc>
          <w:tcPr>
            <w:tcW w:w="3020" w:type="dxa"/>
          </w:tcPr>
          <w:p w:rsidR="007F35EF" w:rsidRDefault="007F35EF" w:rsidP="00B301F0">
            <w:pPr>
              <w:widowControl w:val="0"/>
              <w:pBdr>
                <w:top w:val="nil"/>
                <w:left w:val="nil"/>
                <w:bottom w:val="nil"/>
                <w:right w:val="nil"/>
                <w:between w:val="nil"/>
              </w:pBdr>
              <w:spacing w:after="240"/>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підстав</w:t>
            </w:r>
            <w:r w:rsidR="00B301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відмови у наданні адміністративної послуги</w:t>
            </w:r>
          </w:p>
        </w:tc>
        <w:tc>
          <w:tcPr>
            <w:tcW w:w="6375" w:type="dxa"/>
            <w:gridSpan w:val="2"/>
          </w:tcPr>
          <w:p w:rsidR="000D3D24" w:rsidRDefault="002D5AA8" w:rsidP="002D5AA8">
            <w:pPr>
              <w:jc w:val="both"/>
              <w:rPr>
                <w:rFonts w:ascii="Times New Roman" w:hAnsi="Times New Roman" w:cs="Times New Roman"/>
                <w:sz w:val="24"/>
                <w:szCs w:val="24"/>
              </w:rPr>
            </w:pPr>
            <w:bookmarkStart w:id="1" w:name="n179"/>
            <w:bookmarkStart w:id="2" w:name="n180"/>
            <w:bookmarkStart w:id="3" w:name="n129"/>
            <w:bookmarkEnd w:id="1"/>
            <w:bookmarkEnd w:id="2"/>
            <w:bookmarkEnd w:id="3"/>
            <w:r w:rsidRPr="00F94B2A">
              <w:rPr>
                <w:rFonts w:ascii="Times New Roman" w:hAnsi="Times New Roman" w:cs="Times New Roman"/>
                <w:sz w:val="24"/>
                <w:szCs w:val="24"/>
              </w:rPr>
              <w:t>Орган реєстрації приймає рішення про відмову у знятті із задекларованого/зареєстрованого місця проживання (перебування) особи, якшо:</w:t>
            </w:r>
          </w:p>
          <w:p w:rsidR="000D3D24"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 xml:space="preserve"> - особа не подала або подала не в повному обсязі необхідні документи або відомості; </w:t>
            </w:r>
          </w:p>
          <w:p w:rsidR="000D3D24"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 xml:space="preserve">- у поданих особою документах або відомостях містяться недостовірні відомості або подані документи </w:t>
            </w:r>
            <w:r w:rsidR="000D3D24">
              <w:rPr>
                <w:rFonts w:ascii="Times New Roman" w:hAnsi="Times New Roman" w:cs="Times New Roman"/>
                <w:sz w:val="24"/>
                <w:szCs w:val="24"/>
              </w:rPr>
              <w:t>є</w:t>
            </w:r>
            <w:r w:rsidRPr="00F94B2A">
              <w:rPr>
                <w:rFonts w:ascii="Times New Roman" w:hAnsi="Times New Roman" w:cs="Times New Roman"/>
                <w:sz w:val="24"/>
                <w:szCs w:val="24"/>
              </w:rPr>
              <w:t xml:space="preserve"> недійсними* (крім випадку, передбаченого пунктом 35 Порядку), або строк дії паспортного документа іноземця чи особи без громадянства, які на законних підставах проживають на території України, закінчився; </w:t>
            </w:r>
          </w:p>
          <w:p w:rsidR="000D3D24" w:rsidRDefault="000D3D24" w:rsidP="002D5AA8">
            <w:pPr>
              <w:jc w:val="both"/>
              <w:rPr>
                <w:rFonts w:ascii="Times New Roman" w:hAnsi="Times New Roman" w:cs="Times New Roman"/>
                <w:sz w:val="24"/>
                <w:szCs w:val="24"/>
              </w:rPr>
            </w:pPr>
            <w:r>
              <w:rPr>
                <w:rFonts w:ascii="Times New Roman" w:hAnsi="Times New Roman" w:cs="Times New Roman"/>
                <w:sz w:val="24"/>
                <w:szCs w:val="24"/>
              </w:rPr>
              <w:t xml:space="preserve">- </w:t>
            </w:r>
            <w:r w:rsidR="002D5AA8" w:rsidRPr="00F94B2A">
              <w:rPr>
                <w:rFonts w:ascii="Times New Roman" w:hAnsi="Times New Roman" w:cs="Times New Roman"/>
                <w:sz w:val="24"/>
                <w:szCs w:val="24"/>
              </w:rPr>
              <w:t>відомості реєстру територіальної громади не відповідають відомостям у поданих особою документах або відомостях;</w:t>
            </w:r>
          </w:p>
          <w:p w:rsidR="000D3D24"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lastRenderedPageBreak/>
              <w:t xml:space="preserve"> - звернулася дитина віком до 14 років або особа, не уповноважена на подання документів. </w:t>
            </w:r>
          </w:p>
          <w:p w:rsidR="000D3D24" w:rsidRDefault="000D3D24" w:rsidP="002D5AA8">
            <w:pPr>
              <w:jc w:val="both"/>
              <w:rPr>
                <w:rFonts w:ascii="Times New Roman" w:hAnsi="Times New Roman" w:cs="Times New Roman"/>
                <w:sz w:val="24"/>
                <w:szCs w:val="24"/>
              </w:rPr>
            </w:pPr>
          </w:p>
          <w:p w:rsidR="007F35EF" w:rsidRPr="000D3D24" w:rsidRDefault="002D5AA8" w:rsidP="000D3D24">
            <w:pPr>
              <w:jc w:val="both"/>
              <w:rPr>
                <w:rFonts w:ascii="Times New Roman" w:hAnsi="Times New Roman" w:cs="Times New Roman"/>
                <w:sz w:val="24"/>
                <w:szCs w:val="24"/>
              </w:rPr>
            </w:pPr>
            <w:r w:rsidRPr="00F94B2A">
              <w:rPr>
                <w:rFonts w:ascii="Times New Roman" w:hAnsi="Times New Roman" w:cs="Times New Roman"/>
                <w:sz w:val="24"/>
                <w:szCs w:val="24"/>
              </w:rPr>
              <w:t xml:space="preserve">Не може бути підставою для відмови у знятті із задекларованого/зареєстрованого місця проживання </w:t>
            </w:r>
            <w:r w:rsidR="000D3D24">
              <w:rPr>
                <w:rFonts w:ascii="Times New Roman" w:hAnsi="Times New Roman" w:cs="Times New Roman"/>
                <w:sz w:val="24"/>
                <w:szCs w:val="24"/>
              </w:rPr>
              <w:t>за</w:t>
            </w:r>
            <w:r w:rsidRPr="00F94B2A">
              <w:rPr>
                <w:rFonts w:ascii="Times New Roman" w:hAnsi="Times New Roman" w:cs="Times New Roman"/>
                <w:sz w:val="24"/>
                <w:szCs w:val="24"/>
              </w:rPr>
              <w:t xml:space="preserve"> декларацією (заявою), поданою в електронній формі, відсутність у особи окремого номера запису в Єдиному державному реєстрі призовників, військовозобовʼязаних та резервістів.</w:t>
            </w:r>
          </w:p>
        </w:tc>
      </w:tr>
      <w:tr w:rsidR="007F35EF" w:rsidTr="00124BBC">
        <w:tc>
          <w:tcPr>
            <w:tcW w:w="67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124BBC">
              <w:rPr>
                <w:rFonts w:ascii="Times New Roman" w:eastAsia="Times New Roman" w:hAnsi="Times New Roman" w:cs="Times New Roman"/>
                <w:color w:val="000000"/>
                <w:sz w:val="24"/>
                <w:szCs w:val="24"/>
              </w:rPr>
              <w:t>4</w:t>
            </w:r>
          </w:p>
        </w:tc>
        <w:tc>
          <w:tcPr>
            <w:tcW w:w="302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надання</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rsidR="00B645DD" w:rsidRPr="000D3D24" w:rsidRDefault="00B645DD" w:rsidP="00B645DD">
            <w:pPr>
              <w:shd w:val="clear" w:color="auto" w:fill="FFFFFF"/>
              <w:spacing w:after="150"/>
              <w:rPr>
                <w:rFonts w:ascii="Times New Roman" w:eastAsia="Times New Roman" w:hAnsi="Times New Roman" w:cs="Times New Roman"/>
                <w:sz w:val="24"/>
                <w:szCs w:val="24"/>
              </w:rPr>
            </w:pPr>
            <w:r w:rsidRPr="000D3D24">
              <w:rPr>
                <w:rFonts w:ascii="Times New Roman" w:eastAsia="Times New Roman" w:hAnsi="Times New Roman" w:cs="Times New Roman"/>
                <w:sz w:val="24"/>
                <w:szCs w:val="24"/>
              </w:rPr>
              <w:t xml:space="preserve">Внесення відомостей про </w:t>
            </w:r>
            <w:r w:rsidR="004815D6" w:rsidRPr="000D3D24">
              <w:rPr>
                <w:rFonts w:ascii="Times New Roman" w:eastAsia="Times New Roman" w:hAnsi="Times New Roman" w:cs="Times New Roman"/>
                <w:sz w:val="24"/>
                <w:szCs w:val="24"/>
              </w:rPr>
              <w:t xml:space="preserve">зняття з </w:t>
            </w:r>
            <w:r w:rsidRPr="000D3D24">
              <w:rPr>
                <w:rFonts w:ascii="Times New Roman" w:eastAsia="Times New Roman" w:hAnsi="Times New Roman" w:cs="Times New Roman"/>
                <w:sz w:val="24"/>
                <w:szCs w:val="24"/>
              </w:rPr>
              <w:t>реєстраці</w:t>
            </w:r>
            <w:r w:rsidR="004815D6" w:rsidRPr="000D3D24">
              <w:rPr>
                <w:rFonts w:ascii="Times New Roman" w:eastAsia="Times New Roman" w:hAnsi="Times New Roman" w:cs="Times New Roman"/>
                <w:sz w:val="24"/>
                <w:szCs w:val="24"/>
              </w:rPr>
              <w:t>ї</w:t>
            </w:r>
            <w:r w:rsidRPr="000D3D24">
              <w:rPr>
                <w:rFonts w:ascii="Times New Roman" w:eastAsia="Times New Roman" w:hAnsi="Times New Roman" w:cs="Times New Roman"/>
                <w:sz w:val="24"/>
                <w:szCs w:val="24"/>
              </w:rPr>
              <w:t xml:space="preserve"> місця проживання/перебування до Реєстру територіальної громади</w:t>
            </w:r>
            <w:r w:rsidRPr="00B645DD">
              <w:rPr>
                <w:rFonts w:ascii="Times New Roman" w:eastAsia="Times New Roman" w:hAnsi="Times New Roman" w:cs="Times New Roman"/>
                <w:sz w:val="24"/>
                <w:szCs w:val="24"/>
                <w:lang w:val="de-DE"/>
              </w:rPr>
              <w:t> </w:t>
            </w:r>
            <w:r w:rsidRPr="000D3D24">
              <w:rPr>
                <w:rFonts w:ascii="Times New Roman" w:eastAsia="Times New Roman" w:hAnsi="Times New Roman" w:cs="Times New Roman"/>
                <w:sz w:val="24"/>
                <w:szCs w:val="24"/>
              </w:rPr>
              <w:t xml:space="preserve"> м. Мелітополя</w:t>
            </w:r>
            <w:r w:rsidR="000D3D24" w:rsidRPr="000D3D24">
              <w:rPr>
                <w:rFonts w:ascii="Times New Roman" w:eastAsia="Times New Roman" w:hAnsi="Times New Roman" w:cs="Times New Roman"/>
                <w:sz w:val="24"/>
                <w:szCs w:val="24"/>
              </w:rPr>
              <w:t xml:space="preserve"> або рішення про відмову</w:t>
            </w:r>
          </w:p>
          <w:p w:rsidR="007F35EF" w:rsidRPr="00B645DD" w:rsidRDefault="007F35EF" w:rsidP="004815D6">
            <w:pPr>
              <w:widowControl w:val="0"/>
              <w:pBdr>
                <w:top w:val="nil"/>
                <w:left w:val="nil"/>
                <w:bottom w:val="nil"/>
                <w:right w:val="nil"/>
                <w:between w:val="nil"/>
              </w:pBdr>
              <w:tabs>
                <w:tab w:val="left" w:pos="314"/>
              </w:tabs>
              <w:ind w:left="30" w:hanging="30"/>
              <w:jc w:val="both"/>
              <w:rPr>
                <w:rFonts w:ascii="Times New Roman" w:eastAsia="Times New Roman" w:hAnsi="Times New Roman" w:cs="Times New Roman"/>
                <w:sz w:val="24"/>
                <w:szCs w:val="24"/>
              </w:rPr>
            </w:pPr>
          </w:p>
        </w:tc>
      </w:tr>
      <w:tr w:rsidR="007F35EF" w:rsidTr="00124BBC">
        <w:tc>
          <w:tcPr>
            <w:tcW w:w="67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24BBC">
              <w:rPr>
                <w:rFonts w:ascii="Times New Roman" w:eastAsia="Times New Roman" w:hAnsi="Times New Roman" w:cs="Times New Roman"/>
                <w:color w:val="000000"/>
                <w:sz w:val="24"/>
                <w:szCs w:val="24"/>
              </w:rPr>
              <w:t>5</w:t>
            </w:r>
          </w:p>
        </w:tc>
        <w:tc>
          <w:tcPr>
            <w:tcW w:w="3020" w:type="dxa"/>
          </w:tcPr>
          <w:p w:rsidR="007F35EF" w:rsidRDefault="007F35EF" w:rsidP="004815D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отримання</w:t>
            </w:r>
          </w:p>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відповіді (результату)</w:t>
            </w:r>
          </w:p>
        </w:tc>
        <w:tc>
          <w:tcPr>
            <w:tcW w:w="6375" w:type="dxa"/>
            <w:gridSpan w:val="2"/>
          </w:tcPr>
          <w:p w:rsidR="007F35EF" w:rsidRPr="00B645DD" w:rsidRDefault="002D5AA8" w:rsidP="00B645D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w:t>
            </w:r>
            <w:r w:rsidR="004B4776" w:rsidRPr="00B645DD">
              <w:rPr>
                <w:rFonts w:ascii="Times New Roman" w:eastAsia="Times New Roman" w:hAnsi="Times New Roman" w:cs="Times New Roman"/>
                <w:sz w:val="24"/>
                <w:szCs w:val="24"/>
              </w:rPr>
              <w:t xml:space="preserve">асобами </w:t>
            </w:r>
            <w:r>
              <w:rPr>
                <w:rFonts w:ascii="Times New Roman" w:eastAsia="Times New Roman" w:hAnsi="Times New Roman" w:cs="Times New Roman"/>
                <w:sz w:val="24"/>
                <w:szCs w:val="24"/>
              </w:rPr>
              <w:t xml:space="preserve">поштового, </w:t>
            </w:r>
            <w:r w:rsidR="004B4776" w:rsidRPr="00B645DD">
              <w:rPr>
                <w:rFonts w:ascii="Times New Roman" w:eastAsia="Times New Roman" w:hAnsi="Times New Roman" w:cs="Times New Roman"/>
                <w:sz w:val="24"/>
                <w:szCs w:val="24"/>
              </w:rPr>
              <w:t xml:space="preserve">телефонного </w:t>
            </w:r>
            <w:r>
              <w:rPr>
                <w:rFonts w:ascii="Times New Roman" w:eastAsia="Times New Roman" w:hAnsi="Times New Roman" w:cs="Times New Roman"/>
                <w:sz w:val="24"/>
                <w:szCs w:val="24"/>
              </w:rPr>
              <w:t xml:space="preserve">або електронного </w:t>
            </w:r>
            <w:r w:rsidR="004B4776" w:rsidRPr="00B645DD">
              <w:rPr>
                <w:rFonts w:ascii="Times New Roman" w:eastAsia="Times New Roman" w:hAnsi="Times New Roman" w:cs="Times New Roman"/>
                <w:sz w:val="24"/>
                <w:szCs w:val="24"/>
              </w:rPr>
              <w:t>зв</w:t>
            </w:r>
            <w:r w:rsidR="004B4776" w:rsidRPr="00B645DD">
              <w:rPr>
                <w:rFonts w:ascii="Times New Roman" w:eastAsia="Times New Roman" w:hAnsi="Times New Roman" w:cs="Times New Roman"/>
                <w:sz w:val="24"/>
                <w:szCs w:val="24"/>
                <w:lang w:val="ru-RU"/>
              </w:rPr>
              <w:t>`</w:t>
            </w:r>
            <w:r w:rsidR="004B4776" w:rsidRPr="00B645DD">
              <w:rPr>
                <w:rFonts w:ascii="Times New Roman" w:eastAsia="Times New Roman" w:hAnsi="Times New Roman" w:cs="Times New Roman"/>
                <w:sz w:val="24"/>
                <w:szCs w:val="24"/>
              </w:rPr>
              <w:t xml:space="preserve">язку </w:t>
            </w:r>
            <w:r>
              <w:rPr>
                <w:rFonts w:ascii="Times New Roman" w:eastAsia="Times New Roman" w:hAnsi="Times New Roman" w:cs="Times New Roman"/>
                <w:sz w:val="24"/>
                <w:szCs w:val="24"/>
              </w:rPr>
              <w:t>в тому числі засобами порталу Дія</w:t>
            </w:r>
            <w:r w:rsidR="004B4776">
              <w:rPr>
                <w:rFonts w:ascii="Times New Roman" w:eastAsia="Times New Roman" w:hAnsi="Times New Roman" w:cs="Times New Roman"/>
                <w:color w:val="000000"/>
                <w:sz w:val="24"/>
                <w:szCs w:val="24"/>
              </w:rPr>
              <w:t xml:space="preserve"> </w:t>
            </w:r>
          </w:p>
          <w:p w:rsidR="007F35EF" w:rsidRPr="00804597" w:rsidRDefault="007F35EF" w:rsidP="004815D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rsidTr="00124BBC">
        <w:tc>
          <w:tcPr>
            <w:tcW w:w="670" w:type="dxa"/>
          </w:tcPr>
          <w:p w:rsidR="007F35EF" w:rsidRDefault="007F35EF"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24BBC">
              <w:rPr>
                <w:rFonts w:ascii="Times New Roman" w:eastAsia="Times New Roman" w:hAnsi="Times New Roman" w:cs="Times New Roman"/>
                <w:color w:val="000000"/>
                <w:sz w:val="24"/>
                <w:szCs w:val="24"/>
              </w:rPr>
              <w:t>6</w:t>
            </w:r>
          </w:p>
        </w:tc>
        <w:tc>
          <w:tcPr>
            <w:tcW w:w="3020" w:type="dxa"/>
          </w:tcPr>
          <w:p w:rsidR="007F35EF" w:rsidRDefault="00124BBC" w:rsidP="004815D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w:t>
            </w:r>
          </w:p>
        </w:tc>
        <w:tc>
          <w:tcPr>
            <w:tcW w:w="6375" w:type="dxa"/>
            <w:gridSpan w:val="2"/>
          </w:tcPr>
          <w:p w:rsidR="002D5AA8" w:rsidRPr="00F94B2A" w:rsidRDefault="002D5AA8" w:rsidP="002D5AA8">
            <w:pPr>
              <w:jc w:val="both"/>
              <w:rPr>
                <w:rFonts w:ascii="Times New Roman" w:hAnsi="Times New Roman" w:cs="Times New Roman"/>
                <w:sz w:val="24"/>
                <w:szCs w:val="24"/>
              </w:rPr>
            </w:pPr>
            <w:r w:rsidRPr="00F94B2A">
              <w:rPr>
                <w:rFonts w:ascii="Times New Roman" w:hAnsi="Times New Roman" w:cs="Times New Roman"/>
                <w:sz w:val="24"/>
                <w:szCs w:val="24"/>
              </w:rPr>
              <w:t xml:space="preserve">У разі коли місце проживання (перебування) особи було задекларовано/зареєстровано на підставі договору оренди, виключення </w:t>
            </w:r>
            <w:r w:rsidR="000D3D24">
              <w:rPr>
                <w:rFonts w:ascii="Times New Roman" w:hAnsi="Times New Roman" w:cs="Times New Roman"/>
                <w:sz w:val="24"/>
                <w:szCs w:val="24"/>
              </w:rPr>
              <w:t xml:space="preserve">з </w:t>
            </w:r>
            <w:r w:rsidRPr="00F94B2A">
              <w:rPr>
                <w:rFonts w:ascii="Times New Roman" w:hAnsi="Times New Roman" w:cs="Times New Roman"/>
                <w:sz w:val="24"/>
                <w:szCs w:val="24"/>
              </w:rPr>
              <w:t xml:space="preserve">реєстру </w:t>
            </w:r>
            <w:r w:rsidR="000D3D24">
              <w:rPr>
                <w:rFonts w:ascii="Times New Roman" w:hAnsi="Times New Roman" w:cs="Times New Roman"/>
                <w:sz w:val="24"/>
                <w:szCs w:val="24"/>
              </w:rPr>
              <w:t>територіальної</w:t>
            </w:r>
            <w:r w:rsidRPr="00F94B2A">
              <w:rPr>
                <w:rFonts w:ascii="Times New Roman" w:hAnsi="Times New Roman" w:cs="Times New Roman"/>
                <w:sz w:val="24"/>
                <w:szCs w:val="24"/>
              </w:rPr>
              <w:t xml:space="preserve"> громади інформації про задеклароване/зареєстроване місце проживання (перебування) особи за з</w:t>
            </w:r>
            <w:r w:rsidR="000D3D24">
              <w:rPr>
                <w:rFonts w:ascii="Times New Roman" w:hAnsi="Times New Roman" w:cs="Times New Roman"/>
                <w:sz w:val="24"/>
                <w:szCs w:val="24"/>
              </w:rPr>
              <w:t>аявою</w:t>
            </w:r>
            <w:r w:rsidRPr="00F94B2A">
              <w:rPr>
                <w:rFonts w:ascii="Times New Roman" w:hAnsi="Times New Roman" w:cs="Times New Roman"/>
                <w:sz w:val="24"/>
                <w:szCs w:val="24"/>
              </w:rPr>
              <w:t xml:space="preserve">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p w:rsidR="007F35EF" w:rsidRDefault="007F35EF" w:rsidP="004815D6">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p>
        </w:tc>
      </w:tr>
    </w:tbl>
    <w:p w:rsidR="007F35EF" w:rsidRDefault="007F35EF" w:rsidP="007F35EF">
      <w:pPr>
        <w:widowControl w:val="0"/>
        <w:pBdr>
          <w:top w:val="nil"/>
          <w:left w:val="nil"/>
          <w:bottom w:val="nil"/>
          <w:right w:val="nil"/>
          <w:between w:val="nil"/>
        </w:pBdr>
        <w:rPr>
          <w:rFonts w:ascii="Times New Roman" w:eastAsia="Times New Roman" w:hAnsi="Times New Roman" w:cs="Times New Roman"/>
          <w:color w:val="000000"/>
          <w:sz w:val="22"/>
          <w:szCs w:val="22"/>
        </w:rPr>
      </w:pPr>
    </w:p>
    <w:p w:rsidR="002D5AA8" w:rsidRDefault="002D5AA8" w:rsidP="002D5AA8">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2D5AA8" w:rsidRPr="000B578B" w:rsidRDefault="002D5AA8" w:rsidP="002D5AA8">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Постановою Кабінету Міністрів України від 21 жовтня 2022 року No 1202 «Деякі питання реалізації актів законодавства у сфері міграції в умовах воєнного стану» встановлено, що:</w:t>
      </w:r>
    </w:p>
    <w:p w:rsidR="002D5AA8" w:rsidRPr="000B578B" w:rsidRDefault="002D5AA8" w:rsidP="002D5AA8">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вʼїзд в Україну на період воєнного стану та протягом 30 календарних днів з дня його припинення чи скасування;</w:t>
      </w:r>
    </w:p>
    <w:p w:rsidR="002D5AA8" w:rsidRPr="000B578B" w:rsidRDefault="002D5AA8" w:rsidP="002D5AA8">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іноземці або особи без громадянства, крім громадян Російської Федерації, зобовʼязані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w:t>
      </w:r>
      <w:r>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стану;</w:t>
      </w:r>
    </w:p>
    <w:p w:rsidR="002D5AA8" w:rsidRPr="000B578B" w:rsidRDefault="002D5AA8" w:rsidP="002D5AA8">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паспорти громадян України у формі картки, строк дії яких закінчився за 30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w:t>
      </w:r>
      <w:r>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скасування воєнного стану.</w:t>
      </w:r>
    </w:p>
    <w:p w:rsidR="002D5AA8" w:rsidRPr="009259FC" w:rsidRDefault="002D5AA8" w:rsidP="002D5AA8">
      <w:pPr>
        <w:rPr>
          <w:rFonts w:ascii="Times New Roman" w:hAnsi="Times New Roman" w:cs="Times New Roman"/>
          <w:sz w:val="24"/>
          <w:szCs w:val="24"/>
        </w:rPr>
      </w:pPr>
    </w:p>
    <w:p w:rsidR="002D5AA8" w:rsidRPr="009259FC" w:rsidRDefault="002D5AA8" w:rsidP="002D5AA8">
      <w:pPr>
        <w:rPr>
          <w:rFonts w:ascii="Times New Roman" w:hAnsi="Times New Roman" w:cs="Times New Roman"/>
          <w:sz w:val="24"/>
          <w:szCs w:val="24"/>
        </w:rPr>
      </w:pPr>
    </w:p>
    <w:p w:rsidR="002D5AA8" w:rsidRPr="009259FC" w:rsidRDefault="002D5AA8" w:rsidP="002D5AA8">
      <w:pPr>
        <w:rPr>
          <w:rFonts w:ascii="Times New Roman" w:hAnsi="Times New Roman" w:cs="Times New Roman"/>
          <w:sz w:val="24"/>
          <w:szCs w:val="24"/>
        </w:rPr>
      </w:pPr>
    </w:p>
    <w:p w:rsidR="00F94B2A" w:rsidRDefault="00F94B2A" w:rsidP="00F94B2A">
      <w:pPr>
        <w:jc w:val="both"/>
        <w:rPr>
          <w:rFonts w:ascii="Times New Roman" w:hAnsi="Times New Roman" w:cs="Times New Roman"/>
          <w:sz w:val="24"/>
          <w:szCs w:val="24"/>
        </w:rPr>
      </w:pPr>
    </w:p>
    <w:p w:rsid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Default="00F94B2A" w:rsidP="00F94B2A">
      <w:pPr>
        <w:jc w:val="both"/>
        <w:rPr>
          <w:rFonts w:ascii="Times New Roman" w:hAnsi="Times New Roman" w:cs="Times New Roman"/>
          <w:sz w:val="24"/>
          <w:szCs w:val="24"/>
        </w:rPr>
      </w:pPr>
    </w:p>
    <w:p w:rsidR="00F94B2A" w:rsidRDefault="00F94B2A" w:rsidP="00F94B2A">
      <w:pPr>
        <w:jc w:val="both"/>
        <w:rPr>
          <w:rFonts w:ascii="Times New Roman" w:hAnsi="Times New Roman" w:cs="Times New Roman"/>
          <w:sz w:val="24"/>
          <w:szCs w:val="24"/>
        </w:rPr>
      </w:pPr>
    </w:p>
    <w:p w:rsidR="00C255B0" w:rsidRDefault="00C255B0" w:rsidP="00F94B2A">
      <w:pPr>
        <w:jc w:val="both"/>
        <w:rPr>
          <w:rFonts w:ascii="Times New Roman" w:hAnsi="Times New Roman" w:cs="Times New Roman"/>
          <w:sz w:val="24"/>
          <w:szCs w:val="24"/>
        </w:rPr>
      </w:pPr>
    </w:p>
    <w:p w:rsidR="00C255B0" w:rsidRDefault="00C255B0" w:rsidP="00F94B2A">
      <w:pPr>
        <w:jc w:val="both"/>
        <w:rPr>
          <w:rFonts w:ascii="Times New Roman" w:hAnsi="Times New Roman" w:cs="Times New Roman"/>
          <w:sz w:val="24"/>
          <w:szCs w:val="24"/>
        </w:rPr>
      </w:pPr>
    </w:p>
    <w:p w:rsidR="00C255B0" w:rsidRDefault="00C255B0"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F94B2A" w:rsidRPr="00F94B2A" w:rsidRDefault="00F94B2A" w:rsidP="00F94B2A">
      <w:pPr>
        <w:jc w:val="both"/>
        <w:rPr>
          <w:rFonts w:ascii="Times New Roman" w:hAnsi="Times New Roman" w:cs="Times New Roman"/>
          <w:sz w:val="24"/>
          <w:szCs w:val="24"/>
        </w:rPr>
      </w:pPr>
    </w:p>
    <w:p w:rsidR="007F35EF" w:rsidRPr="00F94B2A" w:rsidRDefault="007F35EF" w:rsidP="00F94B2A">
      <w:pPr>
        <w:jc w:val="both"/>
        <w:rPr>
          <w:rFonts w:ascii="Times New Roman" w:hAnsi="Times New Roman" w:cs="Times New Roman"/>
          <w:sz w:val="24"/>
          <w:szCs w:val="24"/>
        </w:rPr>
      </w:pPr>
    </w:p>
    <w:sectPr w:rsidR="007F35EF" w:rsidRPr="00F94B2A">
      <w:headerReference w:type="default" r:id="rId9"/>
      <w:pgSz w:w="11906" w:h="16838"/>
      <w:pgMar w:top="425"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182" w:rsidRDefault="005B2182">
      <w:r>
        <w:separator/>
      </w:r>
    </w:p>
  </w:endnote>
  <w:endnote w:type="continuationSeparator" w:id="0">
    <w:p w:rsidR="005B2182" w:rsidRDefault="005B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182" w:rsidRDefault="005B2182">
      <w:r>
        <w:separator/>
      </w:r>
    </w:p>
  </w:footnote>
  <w:footnote w:type="continuationSeparator" w:id="0">
    <w:p w:rsidR="005B2182" w:rsidRDefault="005B2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5D6" w:rsidRDefault="004815D6">
    <w:pPr>
      <w:widowControl w:val="0"/>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4815D6" w:rsidRDefault="004815D6">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2038B"/>
    <w:multiLevelType w:val="hybridMultilevel"/>
    <w:tmpl w:val="C1F0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1146CC"/>
    <w:multiLevelType w:val="multilevel"/>
    <w:tmpl w:val="B03E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D0CC6"/>
    <w:multiLevelType w:val="hybridMultilevel"/>
    <w:tmpl w:val="1A4E888E"/>
    <w:lvl w:ilvl="0" w:tplc="35464DD4">
      <w:numFmt w:val="bullet"/>
      <w:lvlText w:val="-"/>
      <w:lvlJc w:val="left"/>
      <w:pPr>
        <w:ind w:left="390" w:hanging="360"/>
      </w:pPr>
      <w:rPr>
        <w:rFonts w:ascii="Times New Roman" w:eastAsia="Times New Roman" w:hAnsi="Times New Roman" w:cs="Times New Roman"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3" w15:restartNumberingAfterBreak="0">
    <w:nsid w:val="4C7C0593"/>
    <w:multiLevelType w:val="multilevel"/>
    <w:tmpl w:val="2BC2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AC4C02"/>
    <w:multiLevelType w:val="multilevel"/>
    <w:tmpl w:val="D6D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DB6BF5"/>
    <w:multiLevelType w:val="multilevel"/>
    <w:tmpl w:val="D6D060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5E2038FC"/>
    <w:multiLevelType w:val="multilevel"/>
    <w:tmpl w:val="B03E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55CEE"/>
    <w:multiLevelType w:val="multilevel"/>
    <w:tmpl w:val="CC22CA48"/>
    <w:lvl w:ilvl="0">
      <w:start w:val="1"/>
      <w:numFmt w:val="decimal"/>
      <w:lvlText w:val="%1."/>
      <w:lvlJc w:val="left"/>
      <w:pPr>
        <w:ind w:left="463" w:hanging="360"/>
      </w:pPr>
      <w:rPr>
        <w:vertAlign w:val="baseline"/>
      </w:rPr>
    </w:lvl>
    <w:lvl w:ilvl="1">
      <w:start w:val="1"/>
      <w:numFmt w:val="lowerLetter"/>
      <w:lvlText w:val="%2."/>
      <w:lvlJc w:val="left"/>
      <w:pPr>
        <w:ind w:left="1183" w:hanging="360"/>
      </w:pPr>
      <w:rPr>
        <w:vertAlign w:val="baseline"/>
      </w:rPr>
    </w:lvl>
    <w:lvl w:ilvl="2">
      <w:start w:val="1"/>
      <w:numFmt w:val="lowerRoman"/>
      <w:lvlText w:val="%3."/>
      <w:lvlJc w:val="right"/>
      <w:pPr>
        <w:ind w:left="1903" w:hanging="180"/>
      </w:pPr>
      <w:rPr>
        <w:vertAlign w:val="baseline"/>
      </w:rPr>
    </w:lvl>
    <w:lvl w:ilvl="3">
      <w:start w:val="1"/>
      <w:numFmt w:val="decimal"/>
      <w:lvlText w:val="%4."/>
      <w:lvlJc w:val="left"/>
      <w:pPr>
        <w:ind w:left="2623" w:hanging="360"/>
      </w:pPr>
      <w:rPr>
        <w:vertAlign w:val="baseline"/>
      </w:rPr>
    </w:lvl>
    <w:lvl w:ilvl="4">
      <w:start w:val="1"/>
      <w:numFmt w:val="lowerLetter"/>
      <w:lvlText w:val="%5."/>
      <w:lvlJc w:val="left"/>
      <w:pPr>
        <w:ind w:left="3343" w:hanging="360"/>
      </w:pPr>
      <w:rPr>
        <w:vertAlign w:val="baseline"/>
      </w:rPr>
    </w:lvl>
    <w:lvl w:ilvl="5">
      <w:start w:val="1"/>
      <w:numFmt w:val="lowerRoman"/>
      <w:lvlText w:val="%6."/>
      <w:lvlJc w:val="right"/>
      <w:pPr>
        <w:ind w:left="4063" w:hanging="180"/>
      </w:pPr>
      <w:rPr>
        <w:vertAlign w:val="baseline"/>
      </w:rPr>
    </w:lvl>
    <w:lvl w:ilvl="6">
      <w:start w:val="1"/>
      <w:numFmt w:val="decimal"/>
      <w:lvlText w:val="%7."/>
      <w:lvlJc w:val="left"/>
      <w:pPr>
        <w:ind w:left="4783" w:hanging="360"/>
      </w:pPr>
      <w:rPr>
        <w:vertAlign w:val="baseline"/>
      </w:rPr>
    </w:lvl>
    <w:lvl w:ilvl="7">
      <w:start w:val="1"/>
      <w:numFmt w:val="lowerLetter"/>
      <w:lvlText w:val="%8."/>
      <w:lvlJc w:val="left"/>
      <w:pPr>
        <w:ind w:left="5503" w:hanging="360"/>
      </w:pPr>
      <w:rPr>
        <w:vertAlign w:val="baseline"/>
      </w:rPr>
    </w:lvl>
    <w:lvl w:ilvl="8">
      <w:start w:val="1"/>
      <w:numFmt w:val="lowerRoman"/>
      <w:lvlText w:val="%9."/>
      <w:lvlJc w:val="right"/>
      <w:pPr>
        <w:ind w:left="6223" w:hanging="180"/>
      </w:pPr>
      <w:rPr>
        <w:vertAlign w:val="baseline"/>
      </w:rPr>
    </w:lvl>
  </w:abstractNum>
  <w:abstractNum w:abstractNumId="8" w15:restartNumberingAfterBreak="0">
    <w:nsid w:val="7C1C126C"/>
    <w:multiLevelType w:val="hybridMultilevel"/>
    <w:tmpl w:val="1BE47194"/>
    <w:lvl w:ilvl="0" w:tplc="EC564B6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A2458C"/>
    <w:multiLevelType w:val="multilevel"/>
    <w:tmpl w:val="8F8E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9"/>
  </w:num>
  <w:num w:numId="5">
    <w:abstractNumId w:val="3"/>
  </w:num>
  <w:num w:numId="6">
    <w:abstractNumId w:val="2"/>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EF"/>
    <w:rsid w:val="00012097"/>
    <w:rsid w:val="00023F74"/>
    <w:rsid w:val="000D10C3"/>
    <w:rsid w:val="000D3D24"/>
    <w:rsid w:val="000F79E6"/>
    <w:rsid w:val="00124BBC"/>
    <w:rsid w:val="001C1DC8"/>
    <w:rsid w:val="00247266"/>
    <w:rsid w:val="00276D80"/>
    <w:rsid w:val="002A6BEB"/>
    <w:rsid w:val="002B07EC"/>
    <w:rsid w:val="002D5AA8"/>
    <w:rsid w:val="004815D6"/>
    <w:rsid w:val="00486787"/>
    <w:rsid w:val="004B4776"/>
    <w:rsid w:val="004D3194"/>
    <w:rsid w:val="00561469"/>
    <w:rsid w:val="005A1E34"/>
    <w:rsid w:val="005B2182"/>
    <w:rsid w:val="005C65EE"/>
    <w:rsid w:val="00745E7D"/>
    <w:rsid w:val="00775F77"/>
    <w:rsid w:val="007C2293"/>
    <w:rsid w:val="007F35EF"/>
    <w:rsid w:val="008505FD"/>
    <w:rsid w:val="00851ECA"/>
    <w:rsid w:val="00872E62"/>
    <w:rsid w:val="008814C8"/>
    <w:rsid w:val="00900CE8"/>
    <w:rsid w:val="00976E34"/>
    <w:rsid w:val="00A66643"/>
    <w:rsid w:val="00AE23D9"/>
    <w:rsid w:val="00B301F0"/>
    <w:rsid w:val="00B645DD"/>
    <w:rsid w:val="00BA0982"/>
    <w:rsid w:val="00BF3264"/>
    <w:rsid w:val="00C255B0"/>
    <w:rsid w:val="00C5751B"/>
    <w:rsid w:val="00C61F78"/>
    <w:rsid w:val="00C93014"/>
    <w:rsid w:val="00D36027"/>
    <w:rsid w:val="00EA7B3F"/>
    <w:rsid w:val="00F94B2A"/>
    <w:rsid w:val="00FD4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B6B3"/>
  <w15:chartTrackingRefBased/>
  <w15:docId w15:val="{45D3C96A-FCF3-45CE-8378-F187C482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35EF"/>
    <w:pPr>
      <w:spacing w:after="0" w:line="240" w:lineRule="auto"/>
    </w:pPr>
    <w:rPr>
      <w:rFonts w:ascii="Calibri" w:eastAsia="Calibri" w:hAnsi="Calibri" w:cs="Calibri"/>
      <w:sz w:val="20"/>
      <w:szCs w:val="20"/>
      <w:lang w:val="uk-UA"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35EF"/>
    <w:pPr>
      <w:ind w:left="720"/>
      <w:contextualSpacing/>
    </w:pPr>
  </w:style>
  <w:style w:type="character" w:styleId="Hyperlink">
    <w:name w:val="Hyperlink"/>
    <w:basedOn w:val="Absatz-Standardschriftart"/>
    <w:uiPriority w:val="99"/>
    <w:semiHidden/>
    <w:unhideWhenUsed/>
    <w:rsid w:val="007F35EF"/>
    <w:rPr>
      <w:color w:val="0000FF"/>
      <w:u w:val="single"/>
    </w:rPr>
  </w:style>
  <w:style w:type="paragraph" w:styleId="StandardWeb">
    <w:name w:val="Normal (Web)"/>
    <w:basedOn w:val="Standard"/>
    <w:uiPriority w:val="99"/>
    <w:unhideWhenUsed/>
    <w:rsid w:val="00276D80"/>
    <w:rPr>
      <w:rFonts w:ascii="Times New Roman" w:hAnsi="Times New Roman" w:cs="Times New Roman"/>
      <w:sz w:val="24"/>
      <w:szCs w:val="24"/>
    </w:rPr>
  </w:style>
  <w:style w:type="paragraph" w:customStyle="1" w:styleId="rvps2">
    <w:name w:val="rvps2"/>
    <w:basedOn w:val="Standard"/>
    <w:rsid w:val="008505FD"/>
    <w:pPr>
      <w:spacing w:before="100" w:beforeAutospacing="1" w:after="100" w:afterAutospacing="1"/>
    </w:pPr>
    <w:rPr>
      <w:rFonts w:ascii="Times New Roman" w:eastAsia="Times New Roman" w:hAnsi="Times New Roman" w:cs="Times New Roman"/>
      <w:sz w:val="24"/>
      <w:szCs w:val="24"/>
      <w:lang w:val="de-DE"/>
    </w:rPr>
  </w:style>
  <w:style w:type="paragraph" w:customStyle="1" w:styleId="rvps6">
    <w:name w:val="rvps6"/>
    <w:basedOn w:val="Standard"/>
    <w:rsid w:val="00BA0982"/>
    <w:pPr>
      <w:spacing w:before="100" w:beforeAutospacing="1" w:after="100" w:afterAutospacing="1"/>
    </w:pPr>
    <w:rPr>
      <w:rFonts w:ascii="Times New Roman" w:eastAsia="Times New Roman" w:hAnsi="Times New Roman" w:cs="Times New Roman"/>
      <w:sz w:val="24"/>
      <w:szCs w:val="24"/>
      <w:lang w:val="de-DE"/>
    </w:rPr>
  </w:style>
  <w:style w:type="character" w:customStyle="1" w:styleId="rvts23">
    <w:name w:val="rvts23"/>
    <w:basedOn w:val="Absatz-Standardschriftart"/>
    <w:rsid w:val="00BA0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81857">
      <w:bodyDiv w:val="1"/>
      <w:marLeft w:val="0"/>
      <w:marRight w:val="0"/>
      <w:marTop w:val="0"/>
      <w:marBottom w:val="0"/>
      <w:divBdr>
        <w:top w:val="none" w:sz="0" w:space="0" w:color="auto"/>
        <w:left w:val="none" w:sz="0" w:space="0" w:color="auto"/>
        <w:bottom w:val="none" w:sz="0" w:space="0" w:color="auto"/>
        <w:right w:val="none" w:sz="0" w:space="0" w:color="auto"/>
      </w:divBdr>
      <w:divsChild>
        <w:div w:id="705254483">
          <w:marLeft w:val="0"/>
          <w:marRight w:val="0"/>
          <w:marTop w:val="300"/>
          <w:marBottom w:val="0"/>
          <w:divBdr>
            <w:top w:val="none" w:sz="0" w:space="0" w:color="auto"/>
            <w:left w:val="none" w:sz="0" w:space="0" w:color="auto"/>
            <w:bottom w:val="none" w:sz="0" w:space="0" w:color="auto"/>
            <w:right w:val="none" w:sz="0" w:space="0" w:color="auto"/>
          </w:divBdr>
        </w:div>
      </w:divsChild>
    </w:div>
    <w:div w:id="430004488">
      <w:bodyDiv w:val="1"/>
      <w:marLeft w:val="0"/>
      <w:marRight w:val="0"/>
      <w:marTop w:val="0"/>
      <w:marBottom w:val="0"/>
      <w:divBdr>
        <w:top w:val="none" w:sz="0" w:space="0" w:color="auto"/>
        <w:left w:val="none" w:sz="0" w:space="0" w:color="auto"/>
        <w:bottom w:val="none" w:sz="0" w:space="0" w:color="auto"/>
        <w:right w:val="none" w:sz="0" w:space="0" w:color="auto"/>
      </w:divBdr>
    </w:div>
    <w:div w:id="655958517">
      <w:bodyDiv w:val="1"/>
      <w:marLeft w:val="0"/>
      <w:marRight w:val="0"/>
      <w:marTop w:val="0"/>
      <w:marBottom w:val="0"/>
      <w:divBdr>
        <w:top w:val="none" w:sz="0" w:space="0" w:color="auto"/>
        <w:left w:val="none" w:sz="0" w:space="0" w:color="auto"/>
        <w:bottom w:val="none" w:sz="0" w:space="0" w:color="auto"/>
        <w:right w:val="none" w:sz="0" w:space="0" w:color="auto"/>
      </w:divBdr>
    </w:div>
    <w:div w:id="684207338">
      <w:bodyDiv w:val="1"/>
      <w:marLeft w:val="0"/>
      <w:marRight w:val="0"/>
      <w:marTop w:val="0"/>
      <w:marBottom w:val="0"/>
      <w:divBdr>
        <w:top w:val="none" w:sz="0" w:space="0" w:color="auto"/>
        <w:left w:val="none" w:sz="0" w:space="0" w:color="auto"/>
        <w:bottom w:val="none" w:sz="0" w:space="0" w:color="auto"/>
        <w:right w:val="none" w:sz="0" w:space="0" w:color="auto"/>
      </w:divBdr>
    </w:div>
    <w:div w:id="751318874">
      <w:bodyDiv w:val="1"/>
      <w:marLeft w:val="0"/>
      <w:marRight w:val="0"/>
      <w:marTop w:val="0"/>
      <w:marBottom w:val="0"/>
      <w:divBdr>
        <w:top w:val="none" w:sz="0" w:space="0" w:color="auto"/>
        <w:left w:val="none" w:sz="0" w:space="0" w:color="auto"/>
        <w:bottom w:val="none" w:sz="0" w:space="0" w:color="auto"/>
        <w:right w:val="none" w:sz="0" w:space="0" w:color="auto"/>
      </w:divBdr>
    </w:div>
    <w:div w:id="1042753770">
      <w:bodyDiv w:val="1"/>
      <w:marLeft w:val="0"/>
      <w:marRight w:val="0"/>
      <w:marTop w:val="0"/>
      <w:marBottom w:val="0"/>
      <w:divBdr>
        <w:top w:val="none" w:sz="0" w:space="0" w:color="auto"/>
        <w:left w:val="none" w:sz="0" w:space="0" w:color="auto"/>
        <w:bottom w:val="none" w:sz="0" w:space="0" w:color="auto"/>
        <w:right w:val="none" w:sz="0" w:space="0" w:color="auto"/>
      </w:divBdr>
    </w:div>
    <w:div w:id="1847207544">
      <w:bodyDiv w:val="1"/>
      <w:marLeft w:val="0"/>
      <w:marRight w:val="0"/>
      <w:marTop w:val="0"/>
      <w:marBottom w:val="0"/>
      <w:divBdr>
        <w:top w:val="none" w:sz="0" w:space="0" w:color="auto"/>
        <w:left w:val="none" w:sz="0" w:space="0" w:color="auto"/>
        <w:bottom w:val="none" w:sz="0" w:space="0" w:color="auto"/>
        <w:right w:val="none" w:sz="0" w:space="0" w:color="auto"/>
      </w:divBdr>
    </w:div>
    <w:div w:id="1913660669">
      <w:bodyDiv w:val="1"/>
      <w:marLeft w:val="0"/>
      <w:marRight w:val="0"/>
      <w:marTop w:val="0"/>
      <w:marBottom w:val="0"/>
      <w:divBdr>
        <w:top w:val="none" w:sz="0" w:space="0" w:color="auto"/>
        <w:left w:val="none" w:sz="0" w:space="0" w:color="auto"/>
        <w:bottom w:val="none" w:sz="0" w:space="0" w:color="auto"/>
        <w:right w:val="none" w:sz="0" w:space="0" w:color="auto"/>
      </w:divBdr>
    </w:div>
    <w:div w:id="1944335857">
      <w:bodyDiv w:val="1"/>
      <w:marLeft w:val="0"/>
      <w:marRight w:val="0"/>
      <w:marTop w:val="0"/>
      <w:marBottom w:val="0"/>
      <w:divBdr>
        <w:top w:val="none" w:sz="0" w:space="0" w:color="auto"/>
        <w:left w:val="none" w:sz="0" w:space="0" w:color="auto"/>
        <w:bottom w:val="none" w:sz="0" w:space="0" w:color="auto"/>
        <w:right w:val="none" w:sz="0" w:space="0" w:color="auto"/>
      </w:divBdr>
    </w:div>
    <w:div w:id="20798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ap.mlt.gov.ua" TargetMode="External"/><Relationship Id="rId3" Type="http://schemas.openxmlformats.org/officeDocument/2006/relationships/settings" Target="settings.xml"/><Relationship Id="rId7" Type="http://schemas.openxmlformats.org/officeDocument/2006/relationships/hyperlink" Target="mailto:mltcna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2667</Words>
  <Characters>16803</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2024-01-22T13:41:00Z</dcterms:created>
  <dcterms:modified xsi:type="dcterms:W3CDTF">2024-02-11T11:22:00Z</dcterms:modified>
</cp:coreProperties>
</file>